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12DCDC" w14:textId="5574FC8E" w:rsidR="00096EF9" w:rsidRDefault="003E6348">
      <w:pPr>
        <w:pStyle w:val="a9"/>
        <w:rPr>
          <w:rFonts w:eastAsiaTheme="minorEastAsia"/>
          <w:sz w:val="22"/>
          <w:szCs w:val="22"/>
          <w:lang w:val="en-GB" w:eastAsia="zh-CN"/>
        </w:rPr>
      </w:pPr>
      <w:r>
        <w:rPr>
          <w:sz w:val="22"/>
          <w:szCs w:val="22"/>
          <w:lang w:val="en-GB"/>
        </w:rPr>
        <w:t>3GPP TSG-RAN WG2 Meeting #12</w:t>
      </w:r>
      <w:r>
        <w:rPr>
          <w:rFonts w:eastAsiaTheme="minorEastAsia" w:hint="eastAsia"/>
          <w:sz w:val="22"/>
          <w:szCs w:val="22"/>
          <w:lang w:val="en-GB" w:eastAsia="zh-CN"/>
        </w:rPr>
        <w:t>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Pr>
          <w:rFonts w:hint="eastAsia"/>
          <w:sz w:val="22"/>
          <w:szCs w:val="22"/>
          <w:lang w:val="en-GB"/>
        </w:rPr>
        <w:t xml:space="preserve"> </w:t>
      </w:r>
      <w:r>
        <w:rPr>
          <w:sz w:val="22"/>
          <w:szCs w:val="22"/>
          <w:lang w:val="en-GB"/>
        </w:rPr>
        <w:t>R2-2</w:t>
      </w:r>
      <w:r>
        <w:rPr>
          <w:rFonts w:eastAsiaTheme="minorEastAsia" w:hint="eastAsia"/>
          <w:sz w:val="22"/>
          <w:szCs w:val="22"/>
          <w:lang w:val="en-GB" w:eastAsia="zh-CN"/>
        </w:rPr>
        <w:t>40</w:t>
      </w:r>
      <w:r w:rsidR="009511AF">
        <w:rPr>
          <w:rFonts w:eastAsiaTheme="minorEastAsia" w:hint="eastAsia"/>
          <w:sz w:val="22"/>
          <w:szCs w:val="22"/>
          <w:lang w:val="en-GB" w:eastAsia="zh-CN"/>
        </w:rPr>
        <w:t>0110</w:t>
      </w:r>
    </w:p>
    <w:p w14:paraId="34AFE553" w14:textId="77777777" w:rsidR="00096EF9" w:rsidRDefault="003E6348">
      <w:pPr>
        <w:pStyle w:val="a9"/>
      </w:pPr>
      <w:r>
        <w:t>Athens, Greece, Feb. 26</w:t>
      </w:r>
      <w:r>
        <w:rPr>
          <w:vertAlign w:val="superscript"/>
        </w:rPr>
        <w:t>th</w:t>
      </w:r>
      <w:r>
        <w:t xml:space="preserve"> – Mar. 1</w:t>
      </w:r>
      <w:r>
        <w:rPr>
          <w:vertAlign w:val="superscript"/>
        </w:rPr>
        <w:t>st</w:t>
      </w:r>
      <w:r>
        <w:t>, 2024</w:t>
      </w:r>
    </w:p>
    <w:p w14:paraId="5AFD6F4D" w14:textId="77777777" w:rsidR="00096EF9" w:rsidRDefault="00096EF9">
      <w:pPr>
        <w:pStyle w:val="a9"/>
        <w:rPr>
          <w:rFonts w:eastAsiaTheme="minorEastAsia"/>
          <w:sz w:val="22"/>
          <w:szCs w:val="22"/>
          <w:lang w:eastAsia="zh-CN"/>
        </w:rPr>
      </w:pPr>
    </w:p>
    <w:p w14:paraId="47A3C81F" w14:textId="77777777" w:rsidR="00096EF9" w:rsidRDefault="003E6348">
      <w:pPr>
        <w:pStyle w:val="a9"/>
        <w:rPr>
          <w:sz w:val="22"/>
          <w:szCs w:val="22"/>
          <w:lang w:val="en-GB"/>
        </w:rPr>
      </w:pPr>
      <w:r>
        <w:rPr>
          <w:sz w:val="22"/>
          <w:szCs w:val="22"/>
          <w:lang w:val="en-GB"/>
        </w:rPr>
        <w:t xml:space="preserve">                                  </w:t>
      </w:r>
      <w:r>
        <w:rPr>
          <w:rFonts w:hint="eastAsia"/>
          <w:sz w:val="22"/>
          <w:szCs w:val="22"/>
          <w:lang w:val="en-GB"/>
        </w:rPr>
        <w:t xml:space="preserve">                  </w:t>
      </w:r>
    </w:p>
    <w:p w14:paraId="71411D5B" w14:textId="77777777" w:rsidR="00096EF9" w:rsidRDefault="003E6348">
      <w:pPr>
        <w:pStyle w:val="a9"/>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CATT</w:t>
      </w:r>
      <w:r>
        <w:rPr>
          <w:rFonts w:eastAsia="宋体" w:cs="Arial" w:hint="eastAsia"/>
          <w:sz w:val="22"/>
          <w:szCs w:val="22"/>
          <w:lang w:eastAsia="zh-CN"/>
        </w:rPr>
        <w:t xml:space="preserve">, Huawei, </w:t>
      </w:r>
      <w:proofErr w:type="spellStart"/>
      <w:r>
        <w:rPr>
          <w:rFonts w:eastAsia="宋体" w:cs="Arial" w:hint="eastAsia"/>
          <w:sz w:val="22"/>
          <w:szCs w:val="22"/>
          <w:lang w:eastAsia="zh-CN"/>
        </w:rPr>
        <w:t>HiSilicon</w:t>
      </w:r>
      <w:proofErr w:type="spellEnd"/>
      <w:r>
        <w:rPr>
          <w:rFonts w:eastAsia="宋体" w:cs="Arial"/>
          <w:sz w:val="22"/>
          <w:szCs w:val="22"/>
          <w:lang w:eastAsia="zh-CN"/>
        </w:rPr>
        <w:t xml:space="preserve"> </w:t>
      </w:r>
    </w:p>
    <w:p w14:paraId="6A1032ED" w14:textId="77777777" w:rsidR="00096EF9" w:rsidRDefault="003E6348">
      <w:pPr>
        <w:pStyle w:val="a9"/>
        <w:tabs>
          <w:tab w:val="clear" w:pos="4536"/>
          <w:tab w:val="left" w:pos="1800"/>
        </w:tabs>
        <w:spacing w:line="360" w:lineRule="auto"/>
        <w:ind w:left="866"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cs="Arial" w:hint="eastAsia"/>
          <w:sz w:val="22"/>
          <w:szCs w:val="22"/>
        </w:rPr>
        <w:t xml:space="preserve">             </w:t>
      </w:r>
      <w:r>
        <w:rPr>
          <w:rFonts w:cs="Arial"/>
          <w:sz w:val="22"/>
          <w:szCs w:val="22"/>
        </w:rPr>
        <w:t xml:space="preserve">Discussion on </w:t>
      </w:r>
      <w:r>
        <w:rPr>
          <w:rFonts w:cs="Arial"/>
          <w:sz w:val="22"/>
        </w:rPr>
        <w:t xml:space="preserve">DC location </w:t>
      </w:r>
      <w:r>
        <w:rPr>
          <w:rFonts w:eastAsiaTheme="minorEastAsia" w:cs="Arial" w:hint="eastAsia"/>
          <w:sz w:val="22"/>
          <w:lang w:eastAsia="zh-CN"/>
        </w:rPr>
        <w:t xml:space="preserve">RRC </w:t>
      </w:r>
      <w:r>
        <w:rPr>
          <w:rFonts w:cs="Arial"/>
          <w:sz w:val="22"/>
        </w:rPr>
        <w:t>signaling</w:t>
      </w:r>
    </w:p>
    <w:p w14:paraId="0A7EAC81" w14:textId="77777777" w:rsidR="00096EF9" w:rsidRDefault="003E6348">
      <w:pPr>
        <w:pStyle w:val="a9"/>
        <w:tabs>
          <w:tab w:val="clear" w:pos="4536"/>
          <w:tab w:val="left" w:pos="1690"/>
        </w:tabs>
        <w:spacing w:line="360" w:lineRule="auto"/>
        <w:ind w:left="866"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7.25.1.7</w:t>
      </w:r>
      <w:r>
        <w:rPr>
          <w:rFonts w:cs="Arial" w:hint="eastAsia"/>
          <w:sz w:val="22"/>
          <w:szCs w:val="22"/>
        </w:rPr>
        <w:t xml:space="preserve">       </w:t>
      </w:r>
      <w:r>
        <w:rPr>
          <w:rFonts w:eastAsia="宋体" w:cs="Arial" w:hint="eastAsia"/>
          <w:sz w:val="22"/>
          <w:szCs w:val="22"/>
          <w:lang w:eastAsia="zh-CN"/>
        </w:rPr>
        <w:t xml:space="preserve">  </w:t>
      </w:r>
    </w:p>
    <w:p w14:paraId="38AC94C0" w14:textId="77777777" w:rsidR="00096EF9" w:rsidRDefault="003E6348">
      <w:pPr>
        <w:pStyle w:val="a9"/>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4FD352F4" w14:textId="77777777" w:rsidR="00096EF9" w:rsidRDefault="00096EF9">
      <w:pPr>
        <w:pBdr>
          <w:bottom w:val="single" w:sz="4" w:space="1" w:color="auto"/>
        </w:pBdr>
        <w:tabs>
          <w:tab w:val="left" w:pos="2552"/>
        </w:tabs>
        <w:jc w:val="both"/>
      </w:pPr>
    </w:p>
    <w:p w14:paraId="7922463C" w14:textId="77777777" w:rsidR="00096EF9" w:rsidRDefault="003E6348">
      <w:pPr>
        <w:pStyle w:val="1"/>
        <w:jc w:val="both"/>
        <w:rPr>
          <w:szCs w:val="28"/>
        </w:rPr>
      </w:pPr>
      <w:bookmarkStart w:id="3" w:name="_Ref35586532"/>
      <w:r>
        <w:rPr>
          <w:szCs w:val="28"/>
        </w:rPr>
        <w:t>Introduction</w:t>
      </w:r>
      <w:bookmarkEnd w:id="3"/>
    </w:p>
    <w:p w14:paraId="32ED65B5" w14:textId="77777777" w:rsidR="00096EF9" w:rsidRDefault="003E6348">
      <w:pPr>
        <w:pStyle w:val="a0"/>
        <w:rPr>
          <w:rFonts w:eastAsiaTheme="minorEastAsia"/>
          <w:lang w:eastAsia="zh-CN"/>
        </w:rPr>
      </w:pPr>
      <w:r>
        <w:rPr>
          <w:rFonts w:eastAsiaTheme="minorEastAsia" w:hint="eastAsia"/>
          <w:lang w:eastAsia="zh-CN"/>
        </w:rPr>
        <w:t xml:space="preserve">In this paper, we discuss the DC location RRC </w:t>
      </w:r>
      <w:r>
        <w:rPr>
          <w:rFonts w:eastAsiaTheme="minorEastAsia"/>
          <w:lang w:eastAsia="zh-CN"/>
        </w:rPr>
        <w:t>signaling</w:t>
      </w:r>
      <w:r>
        <w:rPr>
          <w:rFonts w:eastAsiaTheme="minorEastAsia" w:hint="eastAsia"/>
          <w:lang w:eastAsia="zh-CN"/>
        </w:rPr>
        <w:t xml:space="preserve"> based on RAN4 LS [1], and provide our views on no need to support new enhancements according to RAN4 LS [1].</w:t>
      </w:r>
    </w:p>
    <w:p w14:paraId="5863989C" w14:textId="77777777" w:rsidR="00096EF9" w:rsidRDefault="003E6348">
      <w:pPr>
        <w:pStyle w:val="1"/>
        <w:jc w:val="both"/>
        <w:rPr>
          <w:szCs w:val="28"/>
        </w:rPr>
      </w:pPr>
      <w:r>
        <w:rPr>
          <w:rFonts w:hint="eastAsia"/>
          <w:szCs w:val="28"/>
        </w:rPr>
        <w:t xml:space="preserve">Discussion </w:t>
      </w:r>
    </w:p>
    <w:p w14:paraId="7FE279ED" w14:textId="77777777" w:rsidR="00096EF9" w:rsidRDefault="003E6348">
      <w:pPr>
        <w:pStyle w:val="20"/>
        <w:tabs>
          <w:tab w:val="clear" w:pos="1276"/>
          <w:tab w:val="num" w:pos="567"/>
        </w:tabs>
        <w:ind w:left="851" w:hanging="851"/>
      </w:pPr>
      <w:r>
        <w:rPr>
          <w:rFonts w:hint="eastAsia"/>
        </w:rPr>
        <w:t>Background</w:t>
      </w:r>
    </w:p>
    <w:p w14:paraId="2E6C7076" w14:textId="77777777" w:rsidR="00096EF9" w:rsidRDefault="003E6348">
      <w:pPr>
        <w:spacing w:before="120" w:after="120"/>
        <w:rPr>
          <w:rFonts w:eastAsiaTheme="minorEastAsia"/>
          <w:lang w:eastAsia="zh-CN"/>
        </w:rPr>
      </w:pPr>
      <w:r>
        <w:rPr>
          <w:rFonts w:eastAsiaTheme="minorEastAsia" w:hint="eastAsia"/>
          <w:lang w:eastAsia="zh-CN"/>
        </w:rPr>
        <w:t xml:space="preserve">Regarding </w:t>
      </w:r>
      <w:r>
        <w:rPr>
          <w:rFonts w:eastAsiaTheme="minorEastAsia"/>
          <w:lang w:eastAsia="zh-CN"/>
        </w:rPr>
        <w:t>the framework for communicating DC location in case of more than 2 CC</w:t>
      </w:r>
      <w:r>
        <w:rPr>
          <w:rFonts w:eastAsiaTheme="minorEastAsia" w:hint="eastAsia"/>
          <w:lang w:eastAsia="zh-CN"/>
        </w:rPr>
        <w:t xml:space="preserve"> in R17, the RRC signaling is designed as below according to RAN4 LS [2].</w:t>
      </w:r>
    </w:p>
    <w:tbl>
      <w:tblPr>
        <w:tblStyle w:val="ac"/>
        <w:tblW w:w="0" w:type="auto"/>
        <w:tblLook w:val="04A0" w:firstRow="1" w:lastRow="0" w:firstColumn="1" w:lastColumn="0" w:noHBand="0" w:noVBand="1"/>
      </w:tblPr>
      <w:tblGrid>
        <w:gridCol w:w="8522"/>
      </w:tblGrid>
      <w:tr w:rsidR="00096EF9" w14:paraId="7CA03411" w14:textId="77777777">
        <w:tc>
          <w:tcPr>
            <w:tcW w:w="8522" w:type="dxa"/>
          </w:tcPr>
          <w:p w14:paraId="11231FFC" w14:textId="77777777" w:rsidR="00096EF9" w:rsidRDefault="003E6348">
            <w:pPr>
              <w:rPr>
                <w:rFonts w:ascii="Arial" w:hAnsi="Arial" w:cs="Arial"/>
                <w:szCs w:val="20"/>
              </w:rPr>
            </w:pPr>
            <w:r>
              <w:rPr>
                <w:rFonts w:ascii="Arial" w:hAnsi="Arial" w:cs="Arial"/>
                <w:noProof/>
                <w:szCs w:val="20"/>
                <w:lang w:eastAsia="zh-CN"/>
              </w:rPr>
              <w:drawing>
                <wp:inline distT="0" distB="0" distL="0" distR="0" wp14:anchorId="14AEEF7B" wp14:editId="162606D8">
                  <wp:extent cx="5267713" cy="2660073"/>
                  <wp:effectExtent l="0" t="0" r="952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9"/>
                          <a:stretch>
                            <a:fillRect/>
                          </a:stretch>
                        </pic:blipFill>
                        <pic:spPr bwMode="auto">
                          <a:xfrm>
                            <a:off x="0" y="0"/>
                            <a:ext cx="5267713" cy="2660073"/>
                          </a:xfrm>
                          <a:prstGeom prst="rect">
                            <a:avLst/>
                          </a:prstGeom>
                        </pic:spPr>
                      </pic:pic>
                    </a:graphicData>
                  </a:graphic>
                </wp:inline>
              </w:drawing>
            </w:r>
          </w:p>
          <w:p w14:paraId="0B8EB41B" w14:textId="77777777" w:rsidR="00096EF9" w:rsidRDefault="003E6348">
            <w:pPr>
              <w:rPr>
                <w:rFonts w:ascii="Arial" w:eastAsiaTheme="minorEastAsia" w:hAnsi="Arial" w:cs="Arial"/>
                <w:szCs w:val="20"/>
                <w:lang w:eastAsia="zh-CN"/>
              </w:rPr>
            </w:pPr>
            <w:r>
              <w:rPr>
                <w:noProof/>
                <w:lang w:eastAsia="zh-CN"/>
              </w:rPr>
              <w:drawing>
                <wp:inline distT="0" distB="0" distL="0" distR="0" wp14:anchorId="4BE1590C" wp14:editId="1F21ED44">
                  <wp:extent cx="5423788" cy="646545"/>
                  <wp:effectExtent l="0" t="0" r="5715"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pic:cNvPicPr>
                        </pic:nvPicPr>
                        <pic:blipFill>
                          <a:blip r:embed="rId10"/>
                          <a:stretch>
                            <a:fillRect/>
                          </a:stretch>
                        </pic:blipFill>
                        <pic:spPr bwMode="auto">
                          <a:xfrm>
                            <a:off x="0" y="0"/>
                            <a:ext cx="5450192" cy="649693"/>
                          </a:xfrm>
                          <a:prstGeom prst="rect">
                            <a:avLst/>
                          </a:prstGeom>
                        </pic:spPr>
                      </pic:pic>
                    </a:graphicData>
                  </a:graphic>
                </wp:inline>
              </w:drawing>
            </w:r>
          </w:p>
        </w:tc>
      </w:tr>
    </w:tbl>
    <w:p w14:paraId="28FA5C39" w14:textId="77777777" w:rsidR="00096EF9" w:rsidRDefault="00096EF9">
      <w:pPr>
        <w:spacing w:after="120"/>
        <w:rPr>
          <w:rFonts w:eastAsiaTheme="minorEastAsia"/>
          <w:lang w:eastAsia="zh-CN"/>
        </w:rPr>
      </w:pPr>
    </w:p>
    <w:p w14:paraId="27B0CDDA" w14:textId="77777777" w:rsidR="00096EF9" w:rsidRDefault="003E6348">
      <w:pPr>
        <w:spacing w:after="120"/>
        <w:rPr>
          <w:rFonts w:eastAsiaTheme="minorEastAsia"/>
          <w:lang w:eastAsia="zh-CN"/>
        </w:rPr>
      </w:pPr>
      <w:r>
        <w:rPr>
          <w:rFonts w:eastAsiaTheme="minorEastAsia"/>
          <w:lang w:eastAsia="zh-CN"/>
        </w:rPr>
        <w:t>T</w:t>
      </w:r>
      <w:r>
        <w:rPr>
          <w:rFonts w:eastAsiaTheme="minorEastAsia" w:hint="eastAsia"/>
          <w:lang w:eastAsia="zh-CN"/>
        </w:rPr>
        <w:t>he design principle is that the real DC location is the sum of default DC location and an offset, i.e</w:t>
      </w:r>
      <w:proofErr w:type="gramStart"/>
      <w:r>
        <w:rPr>
          <w:rFonts w:eastAsiaTheme="minorEastAsia" w:hint="eastAsia"/>
          <w:lang w:eastAsia="zh-CN"/>
        </w:rPr>
        <w:t>.,</w:t>
      </w:r>
      <w:proofErr w:type="gramEnd"/>
    </w:p>
    <w:p w14:paraId="44D5E130" w14:textId="77777777" w:rsidR="00096EF9" w:rsidRDefault="003E6348">
      <w:pPr>
        <w:spacing w:after="120"/>
        <w:jc w:val="center"/>
        <w:rPr>
          <w:rFonts w:eastAsiaTheme="minorEastAsia"/>
          <w:i/>
          <w:lang w:eastAsia="zh-CN"/>
        </w:rPr>
      </w:pPr>
      <w:r>
        <w:rPr>
          <w:rFonts w:eastAsiaTheme="minorEastAsia"/>
          <w:i/>
          <w:lang w:eastAsia="zh-CN"/>
        </w:rPr>
        <w:t>Real DC location = default DC location + offset value</w:t>
      </w:r>
    </w:p>
    <w:p w14:paraId="5C2CC2BB" w14:textId="77777777" w:rsidR="00096EF9" w:rsidRDefault="003E6348">
      <w:pPr>
        <w:spacing w:after="120"/>
        <w:rPr>
          <w:rFonts w:eastAsiaTheme="minorEastAsia"/>
          <w:lang w:eastAsia="zh-CN"/>
        </w:rPr>
      </w:pPr>
      <w:r>
        <w:rPr>
          <w:rFonts w:eastAsiaTheme="minorEastAsia"/>
          <w:lang w:eastAsia="zh-CN"/>
        </w:rPr>
        <w:t>A</w:t>
      </w:r>
      <w:r>
        <w:rPr>
          <w:rFonts w:eastAsiaTheme="minorEastAsia" w:hint="eastAsia"/>
          <w:lang w:eastAsia="zh-CN"/>
        </w:rPr>
        <w:t xml:space="preserve">s explained by [2] as below, default DC location is in the middle of the UE bandwidth, and UE bandwidth is determined by the </w:t>
      </w:r>
      <w:r>
        <w:rPr>
          <w:rFonts w:eastAsiaTheme="minorEastAsia" w:hint="eastAsia"/>
          <w:color w:val="00B0F0"/>
          <w:lang w:eastAsia="zh-CN"/>
        </w:rPr>
        <w:t>lower edge</w:t>
      </w:r>
      <w:r>
        <w:rPr>
          <w:rFonts w:eastAsiaTheme="minorEastAsia" w:hint="eastAsia"/>
          <w:lang w:eastAsia="zh-CN"/>
        </w:rPr>
        <w:t xml:space="preserve"> and </w:t>
      </w:r>
      <w:r>
        <w:rPr>
          <w:rFonts w:eastAsiaTheme="minorEastAsia" w:hint="eastAsia"/>
          <w:color w:val="00B050"/>
          <w:lang w:eastAsia="zh-CN"/>
        </w:rPr>
        <w:t>upper edge</w:t>
      </w:r>
      <w:r>
        <w:rPr>
          <w:rFonts w:eastAsiaTheme="minorEastAsia" w:hint="eastAsia"/>
          <w:lang w:eastAsia="zh-CN"/>
        </w:rPr>
        <w:t xml:space="preserve"> of frequency components. </w:t>
      </w:r>
      <w:r>
        <w:rPr>
          <w:rFonts w:eastAsiaTheme="minorEastAsia"/>
          <w:lang w:eastAsia="zh-CN"/>
        </w:rPr>
        <w:t>D</w:t>
      </w:r>
      <w:r>
        <w:rPr>
          <w:rFonts w:eastAsiaTheme="minorEastAsia" w:hint="eastAsia"/>
          <w:lang w:eastAsia="zh-CN"/>
        </w:rPr>
        <w:t xml:space="preserve">epending on whether activation state is taken into account for determining default DC location, the frequency components are categorized into two types, i.e., </w:t>
      </w:r>
      <w:proofErr w:type="spellStart"/>
      <w:r>
        <w:rPr>
          <w:rFonts w:eastAsiaTheme="minorEastAsia"/>
          <w:i/>
          <w:lang w:eastAsia="zh-CN"/>
        </w:rPr>
        <w:t>configuredCarrier</w:t>
      </w:r>
      <w:proofErr w:type="spellEnd"/>
      <w:r>
        <w:rPr>
          <w:rFonts w:eastAsiaTheme="minorEastAsia" w:hint="eastAsia"/>
          <w:lang w:eastAsia="zh-CN"/>
        </w:rPr>
        <w:t>/</w:t>
      </w:r>
      <w:proofErr w:type="spellStart"/>
      <w:r>
        <w:rPr>
          <w:rFonts w:eastAsiaTheme="minorEastAsia"/>
          <w:i/>
          <w:lang w:eastAsia="zh-CN"/>
        </w:rPr>
        <w:t>configuredBWP</w:t>
      </w:r>
      <w:proofErr w:type="spellEnd"/>
      <w:r>
        <w:rPr>
          <w:rFonts w:eastAsiaTheme="minorEastAsia" w:hint="eastAsia"/>
          <w:lang w:eastAsia="zh-CN"/>
        </w:rPr>
        <w:t xml:space="preserve">, and </w:t>
      </w:r>
      <w:proofErr w:type="spellStart"/>
      <w:r>
        <w:rPr>
          <w:rFonts w:eastAsiaTheme="minorEastAsia"/>
          <w:i/>
          <w:lang w:eastAsia="zh-CN"/>
        </w:rPr>
        <w:t>activeCarrier</w:t>
      </w:r>
      <w:proofErr w:type="spellEnd"/>
      <w:r>
        <w:rPr>
          <w:rFonts w:eastAsiaTheme="minorEastAsia" w:hint="eastAsia"/>
          <w:lang w:eastAsia="zh-CN"/>
        </w:rPr>
        <w:t>/</w:t>
      </w:r>
      <w:proofErr w:type="spellStart"/>
      <w:r>
        <w:rPr>
          <w:rFonts w:eastAsiaTheme="minorEastAsia"/>
          <w:i/>
          <w:lang w:eastAsia="zh-CN"/>
        </w:rPr>
        <w:t>activeBWP</w:t>
      </w:r>
      <w:proofErr w:type="spellEnd"/>
      <w:r>
        <w:rPr>
          <w:rFonts w:eastAsiaTheme="minorEastAsia" w:hint="eastAsia"/>
          <w:lang w:eastAsia="zh-CN"/>
        </w:rPr>
        <w:t>.</w:t>
      </w:r>
    </w:p>
    <w:tbl>
      <w:tblPr>
        <w:tblStyle w:val="ac"/>
        <w:tblW w:w="0" w:type="auto"/>
        <w:tblLook w:val="04A0" w:firstRow="1" w:lastRow="0" w:firstColumn="1" w:lastColumn="0" w:noHBand="0" w:noVBand="1"/>
      </w:tblPr>
      <w:tblGrid>
        <w:gridCol w:w="8522"/>
      </w:tblGrid>
      <w:tr w:rsidR="00096EF9" w14:paraId="036D1A82" w14:textId="77777777">
        <w:tc>
          <w:tcPr>
            <w:tcW w:w="8522" w:type="dxa"/>
          </w:tcPr>
          <w:p w14:paraId="3C376709" w14:textId="77777777" w:rsidR="00096EF9" w:rsidRDefault="003E6348">
            <w:r>
              <w:t>UE declares the default UL DC location per band configuration as capability. There can be different ways to define the default location as follows</w:t>
            </w:r>
          </w:p>
          <w:p w14:paraId="34789BB6" w14:textId="77777777" w:rsidR="00096EF9" w:rsidRDefault="003E6348">
            <w:r>
              <w:rPr>
                <w:color w:val="0070C0"/>
              </w:rPr>
              <w:lastRenderedPageBreak/>
              <w:t>UE default UL DC location is always in the middle of the UE bandwidth</w:t>
            </w:r>
            <w:r>
              <w:t xml:space="preserve"> where:</w:t>
            </w:r>
          </w:p>
          <w:p w14:paraId="11FA6DFC" w14:textId="77777777" w:rsidR="00096EF9" w:rsidRDefault="003E6348">
            <w:pPr>
              <w:pStyle w:val="af4"/>
              <w:numPr>
                <w:ilvl w:val="0"/>
                <w:numId w:val="22"/>
              </w:numPr>
              <w:contextualSpacing w:val="0"/>
            </w:pPr>
            <w:r>
              <w:t xml:space="preserve">UE bandwidth = frequencies between </w:t>
            </w:r>
            <w:r>
              <w:rPr>
                <w:color w:val="0070C0"/>
              </w:rPr>
              <w:t>lower edge of lowest frequency component</w:t>
            </w:r>
            <w:r>
              <w:t xml:space="preserve"> and </w:t>
            </w:r>
            <w:r>
              <w:rPr>
                <w:color w:val="0070C0"/>
              </w:rPr>
              <w:t>upper edge of highest frequency component</w:t>
            </w:r>
            <w:r>
              <w:t>, where</w:t>
            </w:r>
          </w:p>
          <w:p w14:paraId="4F5A205B" w14:textId="77777777" w:rsidR="00096EF9" w:rsidRDefault="003E6348">
            <w:pPr>
              <w:pStyle w:val="af4"/>
              <w:numPr>
                <w:ilvl w:val="0"/>
                <w:numId w:val="22"/>
              </w:numPr>
              <w:contextualSpacing w:val="0"/>
            </w:pPr>
            <w:bookmarkStart w:id="4" w:name="_Hlk87471687"/>
            <w:r>
              <w:t>Frequency component = Calculated relative to either 1) UL or 2) DL frequencies of the frequency component or 3) edge most frequencies among any DL and UL frequency components, based on UE capability indication that is one of the following:</w:t>
            </w:r>
            <w:bookmarkEnd w:id="4"/>
          </w:p>
          <w:p w14:paraId="4F982BA8" w14:textId="77777777" w:rsidR="00096EF9" w:rsidRDefault="003E6348">
            <w:pPr>
              <w:pStyle w:val="af4"/>
              <w:numPr>
                <w:ilvl w:val="0"/>
                <w:numId w:val="20"/>
              </w:numPr>
              <w:contextualSpacing w:val="0"/>
            </w:pPr>
            <w:r>
              <w:rPr>
                <w:color w:val="00B050"/>
              </w:rPr>
              <w:t>Activated component carrier</w:t>
            </w:r>
            <w:r>
              <w:t xml:space="preserve">: Calculated based on activated carriers (i.e. based on CBWs of only currently activated carriers, i.e. </w:t>
            </w:r>
            <w:r>
              <w:rPr>
                <w:color w:val="00B050"/>
              </w:rPr>
              <w:t xml:space="preserve">deactivated </w:t>
            </w:r>
            <w:proofErr w:type="spellStart"/>
            <w:r>
              <w:rPr>
                <w:color w:val="00B050"/>
              </w:rPr>
              <w:t>SCells</w:t>
            </w:r>
            <w:proofErr w:type="spellEnd"/>
            <w:r>
              <w:rPr>
                <w:color w:val="00B050"/>
              </w:rPr>
              <w:t xml:space="preserve"> or deactivated </w:t>
            </w:r>
            <w:proofErr w:type="spellStart"/>
            <w:r>
              <w:rPr>
                <w:color w:val="00B050"/>
              </w:rPr>
              <w:t>PSCell</w:t>
            </w:r>
            <w:proofErr w:type="spellEnd"/>
            <w:r>
              <w:rPr>
                <w:color w:val="00B050"/>
              </w:rPr>
              <w:t xml:space="preserve"> are not considered</w:t>
            </w:r>
            <w:r>
              <w:t>)</w:t>
            </w:r>
          </w:p>
          <w:p w14:paraId="1BCFBBC0" w14:textId="77777777" w:rsidR="00096EF9" w:rsidRDefault="003E6348">
            <w:pPr>
              <w:pStyle w:val="af4"/>
              <w:numPr>
                <w:ilvl w:val="0"/>
                <w:numId w:val="20"/>
              </w:numPr>
              <w:contextualSpacing w:val="0"/>
            </w:pPr>
            <w:r>
              <w:rPr>
                <w:color w:val="E36C0A" w:themeColor="accent6" w:themeShade="BF"/>
              </w:rPr>
              <w:t>Configured component carrier</w:t>
            </w:r>
            <w:r>
              <w:t xml:space="preserve">: Calculated based on all configured carriers (i.e. based on CBWs of all configured carriers, </w:t>
            </w:r>
            <w:r>
              <w:rPr>
                <w:color w:val="E36C0A" w:themeColor="accent6" w:themeShade="BF"/>
              </w:rPr>
              <w:t>regardless of their activation state</w:t>
            </w:r>
            <w:r>
              <w:t>)</w:t>
            </w:r>
          </w:p>
          <w:p w14:paraId="0B6287ED" w14:textId="77777777" w:rsidR="00096EF9" w:rsidRDefault="003E6348">
            <w:pPr>
              <w:pStyle w:val="af4"/>
              <w:numPr>
                <w:ilvl w:val="0"/>
                <w:numId w:val="20"/>
              </w:numPr>
              <w:contextualSpacing w:val="0"/>
            </w:pPr>
            <w:r>
              <w:rPr>
                <w:color w:val="00B050"/>
              </w:rPr>
              <w:t>Activated BWP</w:t>
            </w:r>
            <w:r>
              <w:t xml:space="preserve">: Calculated based on all activated BWPs (i.e. </w:t>
            </w:r>
            <w:r>
              <w:rPr>
                <w:color w:val="00B050"/>
              </w:rPr>
              <w:t>only active BWPs matter for the calculation</w:t>
            </w:r>
            <w:r>
              <w:t>)</w:t>
            </w:r>
          </w:p>
          <w:p w14:paraId="5E053409" w14:textId="77777777" w:rsidR="00096EF9" w:rsidRDefault="003E6348">
            <w:pPr>
              <w:pStyle w:val="af4"/>
              <w:numPr>
                <w:ilvl w:val="0"/>
                <w:numId w:val="20"/>
              </w:numPr>
              <w:contextualSpacing w:val="0"/>
            </w:pPr>
            <w:r>
              <w:rPr>
                <w:color w:val="E36C0A" w:themeColor="accent6" w:themeShade="BF"/>
              </w:rPr>
              <w:t>Configured BWP</w:t>
            </w:r>
            <w:r>
              <w:t xml:space="preserve">: Calculated based on all configured BWPs (i.e. </w:t>
            </w:r>
            <w:r>
              <w:rPr>
                <w:color w:val="E36C0A" w:themeColor="accent6" w:themeShade="BF"/>
              </w:rPr>
              <w:t>based on BWPs allowing largest possible BW</w:t>
            </w:r>
            <w:r>
              <w:t>)</w:t>
            </w:r>
          </w:p>
          <w:p w14:paraId="08AA2C2B" w14:textId="77777777" w:rsidR="00096EF9" w:rsidRDefault="003E6348">
            <w:pPr>
              <w:pStyle w:val="af4"/>
              <w:numPr>
                <w:ilvl w:val="0"/>
                <w:numId w:val="21"/>
              </w:numPr>
              <w:contextualSpacing w:val="0"/>
            </w:pPr>
            <w:r>
              <w:t>The lower/upper edge of the frequency component is defined as the lower/upper frequency of the RBs that can be configured in the lowest and highest frequency component, respectively.</w:t>
            </w:r>
          </w:p>
        </w:tc>
      </w:tr>
    </w:tbl>
    <w:p w14:paraId="0B9E9923" w14:textId="77777777" w:rsidR="00096EF9" w:rsidRDefault="003E6348">
      <w:pPr>
        <w:rPr>
          <w:rFonts w:eastAsiaTheme="minorEastAsia"/>
          <w:lang w:eastAsia="zh-CN"/>
        </w:rPr>
      </w:pPr>
      <w:r>
        <w:rPr>
          <w:rFonts w:eastAsiaTheme="minorEastAsia" w:hint="eastAsia"/>
          <w:lang w:eastAsia="zh-CN"/>
        </w:rPr>
        <w:lastRenderedPageBreak/>
        <w:t xml:space="preserve"> </w:t>
      </w:r>
    </w:p>
    <w:p w14:paraId="5E65981F" w14:textId="77777777" w:rsidR="00096EF9" w:rsidRDefault="003E6348">
      <w:pPr>
        <w:spacing w:after="120"/>
        <w:rPr>
          <w:rFonts w:eastAsiaTheme="minorEastAsia"/>
          <w:lang w:eastAsia="zh-CN"/>
        </w:rPr>
      </w:pPr>
      <w:r>
        <w:rPr>
          <w:rFonts w:eastAsiaTheme="minorEastAsia"/>
          <w:lang w:eastAsia="zh-CN"/>
        </w:rPr>
        <w:t>A</w:t>
      </w:r>
      <w:r>
        <w:rPr>
          <w:rFonts w:eastAsiaTheme="minorEastAsia" w:hint="eastAsia"/>
          <w:lang w:eastAsia="zh-CN"/>
        </w:rPr>
        <w:t>nd for each default DC location, an offset value is also communicated to network [2].</w:t>
      </w:r>
    </w:p>
    <w:tbl>
      <w:tblPr>
        <w:tblStyle w:val="ac"/>
        <w:tblW w:w="0" w:type="auto"/>
        <w:tblLook w:val="04A0" w:firstRow="1" w:lastRow="0" w:firstColumn="1" w:lastColumn="0" w:noHBand="0" w:noVBand="1"/>
      </w:tblPr>
      <w:tblGrid>
        <w:gridCol w:w="8522"/>
      </w:tblGrid>
      <w:tr w:rsidR="00096EF9" w14:paraId="15135AA4" w14:textId="77777777">
        <w:tc>
          <w:tcPr>
            <w:tcW w:w="8522" w:type="dxa"/>
          </w:tcPr>
          <w:p w14:paraId="7A89D73E" w14:textId="77777777" w:rsidR="00096EF9" w:rsidRDefault="003E6348">
            <w:pPr>
              <w:rPr>
                <w:rFonts w:eastAsiaTheme="minorEastAsia"/>
                <w:lang w:eastAsia="zh-CN"/>
              </w:rPr>
            </w:pPr>
            <w:r>
              <w:t>For every possible default DC location, an offset chosen by the UE to the default can be communicated to the network and TE.</w:t>
            </w:r>
          </w:p>
        </w:tc>
      </w:tr>
    </w:tbl>
    <w:p w14:paraId="2288F576" w14:textId="77777777" w:rsidR="00096EF9" w:rsidRDefault="00096EF9">
      <w:pPr>
        <w:rPr>
          <w:rFonts w:eastAsiaTheme="minorEastAsia"/>
          <w:lang w:eastAsia="zh-CN"/>
        </w:rPr>
      </w:pPr>
    </w:p>
    <w:p w14:paraId="7B3D65F6" w14:textId="4158913F" w:rsidR="008D0E67" w:rsidRDefault="003E6348">
      <w:pPr>
        <w:rPr>
          <w:rFonts w:eastAsiaTheme="minorEastAsia"/>
          <w:lang w:eastAsia="zh-CN"/>
        </w:rPr>
      </w:pPr>
      <w:r>
        <w:rPr>
          <w:rFonts w:eastAsiaTheme="minorEastAsia" w:hint="eastAsia"/>
          <w:lang w:eastAsia="zh-CN"/>
        </w:rPr>
        <w:t>Based on RAN2 understanding</w:t>
      </w:r>
      <w:r w:rsidR="008D0E67">
        <w:rPr>
          <w:rFonts w:eastAsiaTheme="minorEastAsia" w:hint="eastAsia"/>
          <w:lang w:eastAsia="zh-CN"/>
        </w:rPr>
        <w:t xml:space="preserve"> on the RAN4 LS [2]</w:t>
      </w:r>
      <w:r>
        <w:rPr>
          <w:rFonts w:eastAsiaTheme="minorEastAsia" w:hint="eastAsia"/>
          <w:lang w:eastAsia="zh-CN"/>
        </w:rPr>
        <w:t>, i</w:t>
      </w:r>
      <w:r>
        <w:rPr>
          <w:rFonts w:eastAsiaTheme="minorEastAsia"/>
          <w:lang w:eastAsia="zh-CN"/>
        </w:rPr>
        <w:t>f the default DC location is different according to the activat</w:t>
      </w:r>
      <w:r w:rsidR="00B01D2F">
        <w:rPr>
          <w:rFonts w:eastAsiaTheme="minorEastAsia"/>
          <w:lang w:eastAsia="zh-CN"/>
        </w:rPr>
        <w:t xml:space="preserve">ion state of carriers/BWP, the </w:t>
      </w:r>
      <w:r w:rsidR="00B01D2F" w:rsidRPr="00B01D2F">
        <w:rPr>
          <w:rFonts w:eastAsiaTheme="minorEastAsia" w:hint="eastAsia"/>
          <w:i/>
          <w:lang w:eastAsia="zh-CN"/>
        </w:rPr>
        <w:t>F</w:t>
      </w:r>
      <w:r w:rsidR="00B01D2F" w:rsidRPr="00B01D2F">
        <w:rPr>
          <w:rFonts w:eastAsiaTheme="minorEastAsia"/>
          <w:i/>
          <w:lang w:eastAsia="zh-CN"/>
        </w:rPr>
        <w:t>requency</w:t>
      </w:r>
      <w:r w:rsidR="00B01D2F" w:rsidRPr="00B01D2F">
        <w:rPr>
          <w:rFonts w:eastAsiaTheme="minorEastAsia" w:hint="eastAsia"/>
          <w:i/>
          <w:lang w:eastAsia="zh-CN"/>
        </w:rPr>
        <w:t>C</w:t>
      </w:r>
      <w:r w:rsidRPr="00B01D2F">
        <w:rPr>
          <w:rFonts w:eastAsiaTheme="minorEastAsia"/>
          <w:i/>
          <w:lang w:eastAsia="zh-CN"/>
        </w:rPr>
        <w:t>omponent</w:t>
      </w:r>
      <w:r w:rsidR="00B01D2F" w:rsidRPr="00B01D2F">
        <w:rPr>
          <w:rFonts w:eastAsiaTheme="minorEastAsia" w:hint="eastAsia"/>
          <w:i/>
          <w:lang w:eastAsia="zh-CN"/>
        </w:rPr>
        <w:t>-r17</w:t>
      </w:r>
      <w:r>
        <w:rPr>
          <w:rFonts w:eastAsiaTheme="minorEastAsia"/>
          <w:lang w:eastAsia="zh-CN"/>
        </w:rPr>
        <w:t xml:space="preserve"> should be</w:t>
      </w:r>
      <w:r>
        <w:rPr>
          <w:rFonts w:eastAsiaTheme="minorEastAsia" w:hint="eastAsia"/>
          <w:lang w:eastAsia="zh-CN"/>
        </w:rPr>
        <w:t xml:space="preserve"> set to</w:t>
      </w:r>
      <w:r>
        <w:rPr>
          <w:rFonts w:eastAsiaTheme="minorEastAsia"/>
          <w:lang w:eastAsia="zh-CN"/>
        </w:rPr>
        <w:t xml:space="preserve"> </w:t>
      </w:r>
      <w:proofErr w:type="spellStart"/>
      <w:r>
        <w:rPr>
          <w:rFonts w:eastAsiaTheme="minorEastAsia"/>
          <w:i/>
          <w:lang w:eastAsia="zh-CN"/>
        </w:rPr>
        <w:t>activeCarrier</w:t>
      </w:r>
      <w:proofErr w:type="spellEnd"/>
      <w:r>
        <w:rPr>
          <w:rFonts w:eastAsiaTheme="minorEastAsia"/>
          <w:i/>
          <w:lang w:eastAsia="zh-CN"/>
        </w:rPr>
        <w:t>/</w:t>
      </w:r>
      <w:proofErr w:type="spellStart"/>
      <w:r>
        <w:rPr>
          <w:rFonts w:eastAsiaTheme="minorEastAsia"/>
          <w:i/>
          <w:lang w:eastAsia="zh-CN"/>
        </w:rPr>
        <w:t>activeBWP</w:t>
      </w:r>
      <w:proofErr w:type="spellEnd"/>
      <w:r w:rsidR="008D0E67">
        <w:rPr>
          <w:rFonts w:eastAsiaTheme="minorEastAsia" w:hint="eastAsia"/>
          <w:lang w:eastAsia="zh-CN"/>
        </w:rPr>
        <w:t>.</w:t>
      </w:r>
      <w:r>
        <w:rPr>
          <w:rFonts w:eastAsiaTheme="minorEastAsia"/>
          <w:lang w:eastAsia="zh-CN"/>
        </w:rPr>
        <w:t xml:space="preserve"> </w:t>
      </w:r>
      <w:r w:rsidR="00F37EDD">
        <w:rPr>
          <w:rFonts w:eastAsiaTheme="minorEastAsia" w:hint="eastAsia"/>
          <w:lang w:eastAsia="zh-CN"/>
        </w:rPr>
        <w:t xml:space="preserve">Network </w:t>
      </w:r>
      <w:r w:rsidR="00B01D2F">
        <w:rPr>
          <w:rFonts w:eastAsiaTheme="minorEastAsia" w:hint="eastAsia"/>
          <w:lang w:eastAsia="zh-CN"/>
        </w:rPr>
        <w:t xml:space="preserve">may </w:t>
      </w:r>
      <w:r w:rsidR="00F37EDD">
        <w:rPr>
          <w:rFonts w:eastAsiaTheme="minorEastAsia" w:hint="eastAsia"/>
          <w:lang w:eastAsia="zh-CN"/>
        </w:rPr>
        <w:t xml:space="preserve">also indicates the concerned </w:t>
      </w:r>
      <w:r w:rsidR="00F37EDD" w:rsidRPr="00E232CC">
        <w:rPr>
          <w:rFonts w:eastAsiaTheme="minorEastAsia"/>
          <w:i/>
          <w:lang w:eastAsia="zh-CN"/>
        </w:rPr>
        <w:t>CC-State-r17</w:t>
      </w:r>
      <w:r w:rsidR="00F37EDD">
        <w:rPr>
          <w:rFonts w:eastAsiaTheme="minorEastAsia" w:hint="eastAsia"/>
          <w:lang w:eastAsia="zh-CN"/>
        </w:rPr>
        <w:t xml:space="preserve"> for each serving cell</w:t>
      </w:r>
      <w:r w:rsidR="00B01D2F">
        <w:rPr>
          <w:rFonts w:eastAsiaTheme="minorEastAsia" w:hint="eastAsia"/>
          <w:lang w:eastAsia="zh-CN"/>
        </w:rPr>
        <w:t xml:space="preserve"> as below</w:t>
      </w:r>
      <w:r w:rsidR="00F37EDD">
        <w:rPr>
          <w:rFonts w:eastAsiaTheme="minorEastAsia" w:hint="eastAsia"/>
          <w:lang w:eastAsia="zh-CN"/>
        </w:rPr>
        <w:t>, and each combination of all serving cells</w:t>
      </w:r>
      <w:r w:rsidR="00F37EDD">
        <w:rPr>
          <w:rFonts w:eastAsiaTheme="minorEastAsia"/>
          <w:lang w:eastAsia="zh-CN"/>
        </w:rPr>
        <w:t>’</w:t>
      </w:r>
      <w:r w:rsidR="00F37EDD">
        <w:rPr>
          <w:rFonts w:eastAsiaTheme="minorEastAsia" w:hint="eastAsia"/>
          <w:lang w:eastAsia="zh-CN"/>
        </w:rPr>
        <w:t xml:space="preserve"> state</w:t>
      </w:r>
      <w:r w:rsidR="00F5554D">
        <w:rPr>
          <w:rFonts w:eastAsiaTheme="minorEastAsia" w:hint="eastAsia"/>
          <w:lang w:eastAsia="zh-CN"/>
        </w:rPr>
        <w:t xml:space="preserve">s is configured in </w:t>
      </w:r>
      <w:r w:rsidR="00F5554D" w:rsidRPr="00E232CC">
        <w:rPr>
          <w:rFonts w:eastAsiaTheme="minorEastAsia"/>
          <w:i/>
          <w:lang w:eastAsia="zh-CN"/>
        </w:rPr>
        <w:t>IntraBandCC-Combination-r17</w:t>
      </w:r>
      <w:r w:rsidR="00F5554D">
        <w:rPr>
          <w:rFonts w:eastAsiaTheme="minorEastAsia" w:hint="eastAsia"/>
          <w:lang w:eastAsia="zh-CN"/>
        </w:rPr>
        <w:t>.</w:t>
      </w:r>
      <w:r w:rsidR="00F37EDD">
        <w:rPr>
          <w:rFonts w:eastAsiaTheme="minorEastAsia" w:hint="eastAsia"/>
          <w:lang w:eastAsia="zh-CN"/>
        </w:rPr>
        <w:t xml:space="preserve"> </w:t>
      </w:r>
      <w:r w:rsidR="00B01D2F">
        <w:rPr>
          <w:rFonts w:eastAsiaTheme="minorEastAsia" w:hint="eastAsia"/>
          <w:lang w:eastAsia="zh-CN"/>
        </w:rPr>
        <w:t xml:space="preserve"> </w:t>
      </w:r>
      <w:r w:rsidR="00B01D2F">
        <w:rPr>
          <w:rFonts w:eastAsiaTheme="minorEastAsia"/>
          <w:lang w:eastAsia="zh-CN"/>
        </w:rPr>
        <w:t>T</w:t>
      </w:r>
      <w:r w:rsidR="00B01D2F">
        <w:rPr>
          <w:rFonts w:eastAsiaTheme="minorEastAsia" w:hint="eastAsia"/>
          <w:lang w:eastAsia="zh-CN"/>
        </w:rPr>
        <w:t xml:space="preserve">hen UE reports DC </w:t>
      </w:r>
      <w:r w:rsidR="00B01D2F">
        <w:rPr>
          <w:rFonts w:eastAsiaTheme="minorEastAsia"/>
          <w:lang w:eastAsia="zh-CN"/>
        </w:rPr>
        <w:t>location</w:t>
      </w:r>
      <w:r w:rsidR="00B01D2F">
        <w:rPr>
          <w:rFonts w:eastAsiaTheme="minorEastAsia" w:hint="eastAsia"/>
          <w:lang w:eastAsia="zh-CN"/>
        </w:rPr>
        <w:t xml:space="preserve"> information regarding the concerned</w:t>
      </w:r>
      <w:r w:rsidR="00B01D2F" w:rsidRPr="00B01D2F">
        <w:rPr>
          <w:rFonts w:eastAsiaTheme="minorEastAsia"/>
          <w:i/>
          <w:lang w:eastAsia="zh-CN"/>
        </w:rPr>
        <w:t xml:space="preserve"> </w:t>
      </w:r>
      <w:r w:rsidR="00B01D2F" w:rsidRPr="00E232CC">
        <w:rPr>
          <w:rFonts w:eastAsiaTheme="minorEastAsia"/>
          <w:i/>
          <w:lang w:eastAsia="zh-CN"/>
        </w:rPr>
        <w:t>CC-State-r17</w:t>
      </w:r>
      <w:r w:rsidR="00B01D2F">
        <w:rPr>
          <w:rFonts w:eastAsiaTheme="minorEastAsia" w:hint="eastAsia"/>
          <w:lang w:eastAsia="zh-CN"/>
        </w:rPr>
        <w:t>.</w:t>
      </w:r>
      <w:r w:rsidR="006821F4" w:rsidRPr="006821F4">
        <w:rPr>
          <w:rFonts w:eastAsiaTheme="minorEastAsia" w:hint="eastAsia"/>
          <w:lang w:eastAsia="zh-CN"/>
        </w:rPr>
        <w:t xml:space="preserve"> </w:t>
      </w:r>
      <w:r w:rsidR="006821F4">
        <w:rPr>
          <w:rFonts w:eastAsiaTheme="minorEastAsia" w:hint="eastAsia"/>
          <w:lang w:eastAsia="zh-CN"/>
        </w:rPr>
        <w:t xml:space="preserve">In this case, </w:t>
      </w:r>
      <w:r w:rsidR="006821F4">
        <w:rPr>
          <w:rFonts w:eastAsiaTheme="minorEastAsia"/>
          <w:lang w:eastAsia="zh-CN"/>
        </w:rPr>
        <w:t xml:space="preserve">an </w:t>
      </w:r>
      <w:proofErr w:type="spellStart"/>
      <w:r w:rsidR="006821F4">
        <w:rPr>
          <w:rFonts w:eastAsiaTheme="minorEastAsia"/>
          <w:i/>
          <w:lang w:eastAsia="zh-CN"/>
        </w:rPr>
        <w:t>offsetlist</w:t>
      </w:r>
      <w:proofErr w:type="spellEnd"/>
      <w:r w:rsidR="006821F4">
        <w:rPr>
          <w:rFonts w:eastAsiaTheme="minorEastAsia"/>
          <w:lang w:eastAsia="zh-CN"/>
        </w:rPr>
        <w:t xml:space="preserve"> is </w:t>
      </w:r>
      <w:r w:rsidR="006821F4">
        <w:rPr>
          <w:rFonts w:eastAsiaTheme="minorEastAsia" w:hint="eastAsia"/>
          <w:lang w:eastAsia="zh-CN"/>
        </w:rPr>
        <w:t>reported by UE</w:t>
      </w:r>
      <w:r w:rsidR="006821F4">
        <w:rPr>
          <w:rFonts w:eastAsiaTheme="minorEastAsia"/>
          <w:lang w:eastAsia="zh-CN"/>
        </w:rPr>
        <w:t xml:space="preserve"> to indicate the corresponding offset value for each requested </w:t>
      </w:r>
      <w:r w:rsidR="006821F4" w:rsidRPr="00CF4649">
        <w:rPr>
          <w:rFonts w:eastAsiaTheme="minorEastAsia"/>
          <w:i/>
          <w:lang w:eastAsia="zh-CN"/>
        </w:rPr>
        <w:t>IntraBandCC-Combination-r17</w:t>
      </w:r>
      <w:r w:rsidR="006821F4">
        <w:rPr>
          <w:rFonts w:eastAsiaTheme="minorEastAsia"/>
          <w:lang w:eastAsia="zh-CN"/>
        </w:rPr>
        <w:t xml:space="preserve"> for DC location report</w:t>
      </w:r>
      <w:r w:rsidR="006821F4">
        <w:rPr>
          <w:rFonts w:eastAsiaTheme="minorEastAsia" w:hint="eastAsia"/>
          <w:lang w:eastAsia="zh-CN"/>
        </w:rPr>
        <w:t>.</w:t>
      </w:r>
    </w:p>
    <w:p w14:paraId="7D7D941C" w14:textId="77777777" w:rsidR="00F37EDD" w:rsidRDefault="00F37EDD">
      <w:pPr>
        <w:rPr>
          <w:rFonts w:eastAsiaTheme="minorEastAsia"/>
          <w:lang w:eastAsia="zh-CN"/>
        </w:rPr>
      </w:pPr>
    </w:p>
    <w:p w14:paraId="55A7FF37"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37EDD">
        <w:rPr>
          <w:rFonts w:ascii="Courier New" w:hAnsi="Courier New"/>
          <w:noProof/>
          <w:sz w:val="16"/>
          <w:szCs w:val="20"/>
          <w:lang w:val="en-GB" w:eastAsia="en-GB"/>
        </w:rPr>
        <w:t xml:space="preserve">ReportUplinkTxDirectCurrentMoreCarrier-r17 ::= </w:t>
      </w:r>
      <w:r w:rsidRPr="00F37EDD">
        <w:rPr>
          <w:rFonts w:ascii="Courier New" w:hAnsi="Courier New"/>
          <w:noProof/>
          <w:color w:val="993366"/>
          <w:sz w:val="16"/>
          <w:szCs w:val="20"/>
          <w:lang w:val="en-GB" w:eastAsia="en-GB"/>
        </w:rPr>
        <w:t>SEQUENCE</w:t>
      </w:r>
      <w:r w:rsidRPr="00F37EDD">
        <w:rPr>
          <w:rFonts w:ascii="Courier New" w:hAnsi="Courier New"/>
          <w:noProof/>
          <w:sz w:val="16"/>
          <w:szCs w:val="20"/>
          <w:lang w:val="en-GB" w:eastAsia="en-GB"/>
        </w:rPr>
        <w:t xml:space="preserve"> (</w:t>
      </w:r>
      <w:r w:rsidRPr="00F37EDD">
        <w:rPr>
          <w:rFonts w:ascii="Courier New" w:hAnsi="Courier New"/>
          <w:noProof/>
          <w:color w:val="993366"/>
          <w:sz w:val="16"/>
          <w:szCs w:val="20"/>
          <w:lang w:val="en-GB" w:eastAsia="en-GB"/>
        </w:rPr>
        <w:t>SIZE</w:t>
      </w:r>
      <w:r w:rsidRPr="00F37EDD">
        <w:rPr>
          <w:rFonts w:ascii="Courier New" w:hAnsi="Courier New"/>
          <w:noProof/>
          <w:sz w:val="16"/>
          <w:szCs w:val="20"/>
          <w:lang w:val="en-GB" w:eastAsia="en-GB"/>
        </w:rPr>
        <w:t>(1.. maxSimultaneousBands))</w:t>
      </w:r>
      <w:r w:rsidRPr="00F37EDD">
        <w:rPr>
          <w:rFonts w:ascii="Courier New" w:hAnsi="Courier New"/>
          <w:noProof/>
          <w:color w:val="993366"/>
          <w:sz w:val="16"/>
          <w:szCs w:val="20"/>
          <w:lang w:val="en-GB" w:eastAsia="en-GB"/>
        </w:rPr>
        <w:t xml:space="preserve"> OF</w:t>
      </w:r>
      <w:r w:rsidRPr="00F37EDD">
        <w:rPr>
          <w:rFonts w:ascii="Courier New" w:hAnsi="Courier New"/>
          <w:noProof/>
          <w:sz w:val="16"/>
          <w:szCs w:val="20"/>
          <w:lang w:val="en-GB" w:eastAsia="en-GB"/>
        </w:rPr>
        <w:t xml:space="preserve"> IntraBandCC-CombinationReqList-r17</w:t>
      </w:r>
    </w:p>
    <w:p w14:paraId="28F6C35D"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DB18D38"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37EDD">
        <w:rPr>
          <w:rFonts w:ascii="Courier New" w:hAnsi="Courier New"/>
          <w:noProof/>
          <w:sz w:val="16"/>
          <w:szCs w:val="20"/>
          <w:lang w:val="en-GB" w:eastAsia="en-GB"/>
        </w:rPr>
        <w:t xml:space="preserve">IntraBandCC-CombinationReqList-r17::=   </w:t>
      </w:r>
      <w:r w:rsidRPr="00F37EDD">
        <w:rPr>
          <w:rFonts w:ascii="Courier New" w:hAnsi="Courier New"/>
          <w:noProof/>
          <w:color w:val="993366"/>
          <w:sz w:val="16"/>
          <w:szCs w:val="20"/>
          <w:lang w:val="en-GB" w:eastAsia="en-GB"/>
        </w:rPr>
        <w:t>SEQUENCE</w:t>
      </w:r>
      <w:r w:rsidRPr="00F37EDD">
        <w:rPr>
          <w:rFonts w:ascii="Courier New" w:hAnsi="Courier New"/>
          <w:noProof/>
          <w:sz w:val="16"/>
          <w:szCs w:val="20"/>
          <w:lang w:val="en-GB" w:eastAsia="en-GB"/>
        </w:rPr>
        <w:t xml:space="preserve"> {</w:t>
      </w:r>
    </w:p>
    <w:p w14:paraId="3F836D4B"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37EDD">
        <w:rPr>
          <w:rFonts w:ascii="Courier New" w:hAnsi="Courier New"/>
          <w:noProof/>
          <w:sz w:val="16"/>
          <w:szCs w:val="20"/>
          <w:lang w:val="en-GB" w:eastAsia="en-GB"/>
        </w:rPr>
        <w:t xml:space="preserve">    servCellIndexList-r17                   </w:t>
      </w:r>
      <w:r w:rsidRPr="00F37EDD">
        <w:rPr>
          <w:rFonts w:ascii="Courier New" w:hAnsi="Courier New"/>
          <w:noProof/>
          <w:color w:val="993366"/>
          <w:sz w:val="16"/>
          <w:szCs w:val="20"/>
          <w:lang w:val="en-GB" w:eastAsia="en-GB"/>
        </w:rPr>
        <w:t>SEQUENCE</w:t>
      </w:r>
      <w:r w:rsidRPr="00F37EDD">
        <w:rPr>
          <w:rFonts w:ascii="Courier New" w:hAnsi="Courier New"/>
          <w:noProof/>
          <w:sz w:val="16"/>
          <w:szCs w:val="20"/>
          <w:lang w:val="en-GB" w:eastAsia="en-GB"/>
        </w:rPr>
        <w:t xml:space="preserve"> (</w:t>
      </w:r>
      <w:r w:rsidRPr="00F37EDD">
        <w:rPr>
          <w:rFonts w:ascii="Courier New" w:hAnsi="Courier New"/>
          <w:noProof/>
          <w:color w:val="993366"/>
          <w:sz w:val="16"/>
          <w:szCs w:val="20"/>
          <w:lang w:val="en-GB" w:eastAsia="en-GB"/>
        </w:rPr>
        <w:t>SIZE</w:t>
      </w:r>
      <w:r w:rsidRPr="00F37EDD">
        <w:rPr>
          <w:rFonts w:ascii="Courier New" w:hAnsi="Courier New"/>
          <w:noProof/>
          <w:sz w:val="16"/>
          <w:szCs w:val="20"/>
          <w:lang w:val="en-GB" w:eastAsia="en-GB"/>
        </w:rPr>
        <w:t>(1.. maxNrofServingCells))</w:t>
      </w:r>
      <w:r w:rsidRPr="00F37EDD">
        <w:rPr>
          <w:rFonts w:ascii="Courier New" w:hAnsi="Courier New"/>
          <w:noProof/>
          <w:color w:val="993366"/>
          <w:sz w:val="16"/>
          <w:szCs w:val="20"/>
          <w:lang w:val="en-GB" w:eastAsia="en-GB"/>
        </w:rPr>
        <w:t xml:space="preserve"> OF</w:t>
      </w:r>
      <w:r w:rsidRPr="00F37EDD">
        <w:rPr>
          <w:rFonts w:ascii="Courier New" w:hAnsi="Courier New"/>
          <w:noProof/>
          <w:sz w:val="16"/>
          <w:szCs w:val="20"/>
          <w:lang w:val="en-GB" w:eastAsia="en-GB"/>
        </w:rPr>
        <w:t xml:space="preserve"> ServCellIndex,</w:t>
      </w:r>
    </w:p>
    <w:p w14:paraId="3004A8D2"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37EDD">
        <w:rPr>
          <w:rFonts w:ascii="Courier New" w:hAnsi="Courier New"/>
          <w:noProof/>
          <w:sz w:val="16"/>
          <w:szCs w:val="20"/>
          <w:lang w:val="en-GB" w:eastAsia="en-GB"/>
        </w:rPr>
        <w:t xml:space="preserve">    cc-CombinationList-r17                  </w:t>
      </w:r>
      <w:r w:rsidRPr="00F37EDD">
        <w:rPr>
          <w:rFonts w:ascii="Courier New" w:hAnsi="Courier New"/>
          <w:noProof/>
          <w:color w:val="993366"/>
          <w:sz w:val="16"/>
          <w:szCs w:val="20"/>
          <w:lang w:val="en-GB" w:eastAsia="en-GB"/>
        </w:rPr>
        <w:t>SEQUENCE</w:t>
      </w:r>
      <w:r w:rsidRPr="00F37EDD">
        <w:rPr>
          <w:rFonts w:ascii="Courier New" w:hAnsi="Courier New"/>
          <w:noProof/>
          <w:sz w:val="16"/>
          <w:szCs w:val="20"/>
          <w:lang w:val="en-GB" w:eastAsia="en-GB"/>
        </w:rPr>
        <w:t xml:space="preserve"> (</w:t>
      </w:r>
      <w:r w:rsidRPr="00F37EDD">
        <w:rPr>
          <w:rFonts w:ascii="Courier New" w:hAnsi="Courier New"/>
          <w:noProof/>
          <w:color w:val="993366"/>
          <w:sz w:val="16"/>
          <w:szCs w:val="20"/>
          <w:lang w:val="en-GB" w:eastAsia="en-GB"/>
        </w:rPr>
        <w:t>SIZE</w:t>
      </w:r>
      <w:r w:rsidRPr="00F37EDD">
        <w:rPr>
          <w:rFonts w:ascii="Courier New" w:hAnsi="Courier New"/>
          <w:noProof/>
          <w:sz w:val="16"/>
          <w:szCs w:val="20"/>
          <w:lang w:val="en-GB" w:eastAsia="en-GB"/>
        </w:rPr>
        <w:t>(1.. maxNrofReqComDC-Location-r17))</w:t>
      </w:r>
      <w:r w:rsidRPr="00F37EDD">
        <w:rPr>
          <w:rFonts w:ascii="Courier New" w:hAnsi="Courier New"/>
          <w:noProof/>
          <w:color w:val="993366"/>
          <w:sz w:val="16"/>
          <w:szCs w:val="20"/>
          <w:lang w:val="en-GB" w:eastAsia="en-GB"/>
        </w:rPr>
        <w:t xml:space="preserve"> OF</w:t>
      </w:r>
      <w:r w:rsidRPr="00F37EDD">
        <w:rPr>
          <w:rFonts w:ascii="Courier New" w:hAnsi="Courier New"/>
          <w:noProof/>
          <w:sz w:val="16"/>
          <w:szCs w:val="20"/>
          <w:lang w:val="en-GB" w:eastAsia="en-GB"/>
        </w:rPr>
        <w:t xml:space="preserve"> IntraBandCC-Combination-r17</w:t>
      </w:r>
    </w:p>
    <w:p w14:paraId="3DCD3A36"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37EDD">
        <w:rPr>
          <w:rFonts w:ascii="Courier New" w:hAnsi="Courier New"/>
          <w:noProof/>
          <w:sz w:val="16"/>
          <w:szCs w:val="20"/>
          <w:lang w:val="en-GB" w:eastAsia="en-GB"/>
        </w:rPr>
        <w:t>}</w:t>
      </w:r>
    </w:p>
    <w:p w14:paraId="053EECC2"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A0D785C"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37EDD">
        <w:rPr>
          <w:rFonts w:ascii="Courier New" w:hAnsi="Courier New"/>
          <w:noProof/>
          <w:sz w:val="16"/>
          <w:szCs w:val="20"/>
          <w:lang w:val="en-GB" w:eastAsia="en-GB"/>
        </w:rPr>
        <w:t xml:space="preserve">IntraBandCC-Combination-r17::=      </w:t>
      </w:r>
      <w:r w:rsidRPr="00F37EDD">
        <w:rPr>
          <w:rFonts w:ascii="Courier New" w:hAnsi="Courier New"/>
          <w:noProof/>
          <w:color w:val="993366"/>
          <w:sz w:val="16"/>
          <w:szCs w:val="20"/>
          <w:lang w:val="en-GB" w:eastAsia="en-GB"/>
        </w:rPr>
        <w:t>SEQUENCE</w:t>
      </w:r>
      <w:r w:rsidRPr="00F37EDD">
        <w:rPr>
          <w:rFonts w:ascii="Courier New" w:hAnsi="Courier New"/>
          <w:noProof/>
          <w:sz w:val="16"/>
          <w:szCs w:val="20"/>
          <w:lang w:val="en-GB" w:eastAsia="en-GB"/>
        </w:rPr>
        <w:t xml:space="preserve"> (</w:t>
      </w:r>
      <w:r w:rsidRPr="00F37EDD">
        <w:rPr>
          <w:rFonts w:ascii="Courier New" w:hAnsi="Courier New"/>
          <w:noProof/>
          <w:color w:val="993366"/>
          <w:sz w:val="16"/>
          <w:szCs w:val="20"/>
          <w:lang w:val="en-GB" w:eastAsia="en-GB"/>
        </w:rPr>
        <w:t>SIZE</w:t>
      </w:r>
      <w:r w:rsidRPr="00F37EDD">
        <w:rPr>
          <w:rFonts w:ascii="Courier New" w:hAnsi="Courier New"/>
          <w:noProof/>
          <w:sz w:val="16"/>
          <w:szCs w:val="20"/>
          <w:lang w:val="en-GB" w:eastAsia="en-GB"/>
        </w:rPr>
        <w:t>(1.. maxNrofServingCells))</w:t>
      </w:r>
      <w:r w:rsidRPr="00F37EDD">
        <w:rPr>
          <w:rFonts w:ascii="Courier New" w:hAnsi="Courier New"/>
          <w:noProof/>
          <w:color w:val="993366"/>
          <w:sz w:val="16"/>
          <w:szCs w:val="20"/>
          <w:lang w:val="en-GB" w:eastAsia="en-GB"/>
        </w:rPr>
        <w:t xml:space="preserve"> OF</w:t>
      </w:r>
      <w:r w:rsidRPr="00F37EDD">
        <w:rPr>
          <w:rFonts w:ascii="Courier New" w:hAnsi="Courier New"/>
          <w:noProof/>
          <w:sz w:val="16"/>
          <w:szCs w:val="20"/>
          <w:lang w:val="en-GB" w:eastAsia="en-GB"/>
        </w:rPr>
        <w:t xml:space="preserve"> </w:t>
      </w:r>
      <w:r w:rsidRPr="00E232CC">
        <w:rPr>
          <w:rFonts w:ascii="Courier New" w:hAnsi="Courier New"/>
          <w:noProof/>
          <w:sz w:val="16"/>
          <w:szCs w:val="20"/>
          <w:highlight w:val="green"/>
          <w:lang w:val="en-GB" w:eastAsia="en-GB"/>
        </w:rPr>
        <w:t>CC-State-r17</w:t>
      </w:r>
    </w:p>
    <w:p w14:paraId="51CF4FDE"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937C773"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37EDD">
        <w:rPr>
          <w:rFonts w:ascii="Courier New" w:hAnsi="Courier New"/>
          <w:noProof/>
          <w:sz w:val="16"/>
          <w:szCs w:val="20"/>
          <w:lang w:val="en-GB" w:eastAsia="en-GB"/>
        </w:rPr>
        <w:t xml:space="preserve">CC-State-r17::=                     </w:t>
      </w:r>
      <w:r w:rsidRPr="00F37EDD">
        <w:rPr>
          <w:rFonts w:ascii="Courier New" w:hAnsi="Courier New"/>
          <w:noProof/>
          <w:color w:val="993366"/>
          <w:sz w:val="16"/>
          <w:szCs w:val="20"/>
          <w:lang w:val="en-GB" w:eastAsia="en-GB"/>
        </w:rPr>
        <w:t>SEQUENCE</w:t>
      </w:r>
      <w:r w:rsidRPr="00F37EDD">
        <w:rPr>
          <w:rFonts w:ascii="Courier New" w:hAnsi="Courier New"/>
          <w:noProof/>
          <w:sz w:val="16"/>
          <w:szCs w:val="20"/>
          <w:lang w:val="en-GB" w:eastAsia="en-GB"/>
        </w:rPr>
        <w:t xml:space="preserve"> {</w:t>
      </w:r>
    </w:p>
    <w:p w14:paraId="0BEB4B6A"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37EDD">
        <w:rPr>
          <w:rFonts w:ascii="Courier New" w:hAnsi="Courier New"/>
          <w:noProof/>
          <w:sz w:val="16"/>
          <w:szCs w:val="20"/>
          <w:lang w:val="en-GB" w:eastAsia="en-GB"/>
        </w:rPr>
        <w:t xml:space="preserve">    dlCarrier-r17                       CarrierState-r17                             </w:t>
      </w:r>
      <w:r w:rsidRPr="00F37EDD">
        <w:rPr>
          <w:rFonts w:ascii="Courier New" w:hAnsi="Courier New"/>
          <w:noProof/>
          <w:color w:val="993366"/>
          <w:sz w:val="16"/>
          <w:szCs w:val="20"/>
          <w:lang w:val="en-GB" w:eastAsia="en-GB"/>
        </w:rPr>
        <w:t>OPTIONAL</w:t>
      </w:r>
      <w:r w:rsidRPr="00F37EDD">
        <w:rPr>
          <w:rFonts w:ascii="Courier New" w:hAnsi="Courier New"/>
          <w:noProof/>
          <w:sz w:val="16"/>
          <w:szCs w:val="20"/>
          <w:lang w:val="en-GB" w:eastAsia="en-GB"/>
        </w:rPr>
        <w:t xml:space="preserve">, </w:t>
      </w:r>
      <w:r w:rsidRPr="00F37EDD">
        <w:rPr>
          <w:rFonts w:ascii="Courier New" w:hAnsi="Courier New"/>
          <w:noProof/>
          <w:color w:val="808080"/>
          <w:sz w:val="16"/>
          <w:szCs w:val="20"/>
          <w:lang w:val="en-GB" w:eastAsia="en-GB"/>
        </w:rPr>
        <w:t xml:space="preserve">-- Need </w:t>
      </w:r>
      <w:r w:rsidRPr="00F37EDD">
        <w:rPr>
          <w:rFonts w:ascii="Courier New" w:eastAsia="等线" w:hAnsi="Courier New"/>
          <w:noProof/>
          <w:color w:val="808080"/>
          <w:sz w:val="16"/>
          <w:szCs w:val="20"/>
          <w:lang w:val="en-GB" w:eastAsia="en-GB"/>
        </w:rPr>
        <w:t>N</w:t>
      </w:r>
    </w:p>
    <w:p w14:paraId="5CB8E3AB"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37EDD">
        <w:rPr>
          <w:rFonts w:ascii="Courier New" w:hAnsi="Courier New"/>
          <w:noProof/>
          <w:sz w:val="16"/>
          <w:szCs w:val="20"/>
          <w:lang w:val="en-GB" w:eastAsia="en-GB"/>
        </w:rPr>
        <w:t xml:space="preserve">    ulCarrier-r17                       CarrierState-r17                             </w:t>
      </w:r>
      <w:r w:rsidRPr="00F37EDD">
        <w:rPr>
          <w:rFonts w:ascii="Courier New" w:hAnsi="Courier New"/>
          <w:noProof/>
          <w:color w:val="993366"/>
          <w:sz w:val="16"/>
          <w:szCs w:val="20"/>
          <w:lang w:val="en-GB" w:eastAsia="en-GB"/>
        </w:rPr>
        <w:t>OPTIONAL</w:t>
      </w:r>
      <w:r w:rsidRPr="00F37EDD">
        <w:rPr>
          <w:rFonts w:ascii="Courier New" w:hAnsi="Courier New"/>
          <w:noProof/>
          <w:sz w:val="16"/>
          <w:szCs w:val="20"/>
          <w:lang w:val="en-GB" w:eastAsia="en-GB"/>
        </w:rPr>
        <w:t xml:space="preserve">  </w:t>
      </w:r>
      <w:r w:rsidRPr="00F37EDD">
        <w:rPr>
          <w:rFonts w:ascii="Courier New" w:hAnsi="Courier New"/>
          <w:noProof/>
          <w:color w:val="808080"/>
          <w:sz w:val="16"/>
          <w:szCs w:val="20"/>
          <w:lang w:val="en-GB" w:eastAsia="en-GB"/>
        </w:rPr>
        <w:t xml:space="preserve">-- Need </w:t>
      </w:r>
      <w:r w:rsidRPr="00F37EDD">
        <w:rPr>
          <w:rFonts w:ascii="Courier New" w:eastAsia="等线" w:hAnsi="Courier New"/>
          <w:noProof/>
          <w:color w:val="808080"/>
          <w:sz w:val="16"/>
          <w:szCs w:val="20"/>
          <w:lang w:val="en-GB" w:eastAsia="en-GB"/>
        </w:rPr>
        <w:t>N</w:t>
      </w:r>
    </w:p>
    <w:p w14:paraId="3C02FFDF"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37EDD">
        <w:rPr>
          <w:rFonts w:ascii="Courier New" w:hAnsi="Courier New"/>
          <w:noProof/>
          <w:sz w:val="16"/>
          <w:szCs w:val="20"/>
          <w:lang w:val="en-GB" w:eastAsia="en-GB"/>
        </w:rPr>
        <w:t>}</w:t>
      </w:r>
    </w:p>
    <w:p w14:paraId="5A1EE54D"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E4FAC43"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32CC">
        <w:rPr>
          <w:rFonts w:ascii="Courier New" w:hAnsi="Courier New"/>
          <w:noProof/>
          <w:sz w:val="16"/>
          <w:szCs w:val="20"/>
          <w:highlight w:val="yellow"/>
          <w:lang w:val="en-GB" w:eastAsia="en-GB"/>
        </w:rPr>
        <w:t>CarrierState-r17</w:t>
      </w:r>
      <w:r w:rsidRPr="00F37EDD">
        <w:rPr>
          <w:rFonts w:ascii="Courier New" w:hAnsi="Courier New"/>
          <w:noProof/>
          <w:sz w:val="16"/>
          <w:szCs w:val="20"/>
          <w:lang w:val="en-GB" w:eastAsia="en-GB"/>
        </w:rPr>
        <w:t xml:space="preserve">::=                 </w:t>
      </w:r>
      <w:r w:rsidRPr="00F37EDD">
        <w:rPr>
          <w:rFonts w:ascii="Courier New" w:hAnsi="Courier New"/>
          <w:noProof/>
          <w:color w:val="993366"/>
          <w:sz w:val="16"/>
          <w:szCs w:val="20"/>
          <w:lang w:val="en-GB" w:eastAsia="en-GB"/>
        </w:rPr>
        <w:t>CHOICE</w:t>
      </w:r>
      <w:r w:rsidRPr="00F37EDD">
        <w:rPr>
          <w:rFonts w:ascii="Courier New" w:hAnsi="Courier New"/>
          <w:noProof/>
          <w:sz w:val="16"/>
          <w:szCs w:val="20"/>
          <w:lang w:val="en-GB" w:eastAsia="en-GB"/>
        </w:rPr>
        <w:t xml:space="preserve"> {</w:t>
      </w:r>
    </w:p>
    <w:p w14:paraId="019078C2"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37EDD">
        <w:rPr>
          <w:rFonts w:ascii="Courier New" w:hAnsi="Courier New"/>
          <w:noProof/>
          <w:sz w:val="16"/>
          <w:szCs w:val="20"/>
          <w:lang w:val="en-GB" w:eastAsia="en-GB"/>
        </w:rPr>
        <w:t xml:space="preserve">    </w:t>
      </w:r>
      <w:r w:rsidRPr="00E232CC">
        <w:rPr>
          <w:rFonts w:ascii="Courier New" w:hAnsi="Courier New"/>
          <w:noProof/>
          <w:sz w:val="16"/>
          <w:szCs w:val="20"/>
          <w:highlight w:val="cyan"/>
          <w:lang w:val="en-GB" w:eastAsia="en-GB"/>
        </w:rPr>
        <w:t>deActivated-r17</w:t>
      </w:r>
      <w:r w:rsidRPr="00F37EDD">
        <w:rPr>
          <w:rFonts w:ascii="Courier New" w:hAnsi="Courier New"/>
          <w:noProof/>
          <w:sz w:val="16"/>
          <w:szCs w:val="20"/>
          <w:lang w:val="en-GB" w:eastAsia="en-GB"/>
        </w:rPr>
        <w:t xml:space="preserve">                     </w:t>
      </w:r>
      <w:r w:rsidRPr="00F37EDD">
        <w:rPr>
          <w:rFonts w:ascii="Courier New" w:hAnsi="Courier New"/>
          <w:noProof/>
          <w:color w:val="993366"/>
          <w:sz w:val="16"/>
          <w:szCs w:val="20"/>
          <w:lang w:val="en-GB" w:eastAsia="en-GB"/>
        </w:rPr>
        <w:t>NULL</w:t>
      </w:r>
      <w:r w:rsidRPr="00F37EDD">
        <w:rPr>
          <w:rFonts w:ascii="Courier New" w:hAnsi="Courier New"/>
          <w:noProof/>
          <w:sz w:val="16"/>
          <w:szCs w:val="20"/>
          <w:lang w:val="en-GB" w:eastAsia="en-GB"/>
        </w:rPr>
        <w:t>,</w:t>
      </w:r>
    </w:p>
    <w:p w14:paraId="1E756C0B"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37EDD">
        <w:rPr>
          <w:rFonts w:ascii="Courier New" w:hAnsi="Courier New"/>
          <w:noProof/>
          <w:sz w:val="16"/>
          <w:szCs w:val="20"/>
          <w:lang w:val="en-GB" w:eastAsia="en-GB"/>
        </w:rPr>
        <w:t xml:space="preserve">    </w:t>
      </w:r>
      <w:r w:rsidRPr="00E232CC">
        <w:rPr>
          <w:rFonts w:ascii="Courier New" w:hAnsi="Courier New"/>
          <w:noProof/>
          <w:sz w:val="16"/>
          <w:szCs w:val="20"/>
          <w:highlight w:val="cyan"/>
          <w:lang w:val="en-GB" w:eastAsia="en-GB"/>
        </w:rPr>
        <w:t>activeBWP-r17</w:t>
      </w:r>
      <w:r w:rsidRPr="00F37EDD">
        <w:rPr>
          <w:rFonts w:ascii="Courier New" w:hAnsi="Courier New"/>
          <w:noProof/>
          <w:sz w:val="16"/>
          <w:szCs w:val="20"/>
          <w:lang w:val="en-GB" w:eastAsia="en-GB"/>
        </w:rPr>
        <w:t xml:space="preserve">                       </w:t>
      </w:r>
      <w:r w:rsidRPr="00F37EDD">
        <w:rPr>
          <w:rFonts w:ascii="Courier New" w:hAnsi="Courier New"/>
          <w:noProof/>
          <w:color w:val="993366"/>
          <w:sz w:val="16"/>
          <w:szCs w:val="20"/>
          <w:lang w:val="en-GB" w:eastAsia="en-GB"/>
        </w:rPr>
        <w:t>INTEGER</w:t>
      </w:r>
      <w:r w:rsidRPr="00F37EDD">
        <w:rPr>
          <w:rFonts w:ascii="Courier New" w:hAnsi="Courier New"/>
          <w:noProof/>
          <w:sz w:val="16"/>
          <w:szCs w:val="20"/>
          <w:lang w:val="en-GB" w:eastAsia="en-GB"/>
        </w:rPr>
        <w:t xml:space="preserve"> (0..maxNrofBWPs)</w:t>
      </w:r>
    </w:p>
    <w:p w14:paraId="19BE9301" w14:textId="77777777" w:rsidR="00F37EDD" w:rsidRPr="00F37EDD" w:rsidRDefault="00F37EDD" w:rsidP="00F37E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37EDD">
        <w:rPr>
          <w:rFonts w:ascii="Courier New" w:hAnsi="Courier New"/>
          <w:noProof/>
          <w:sz w:val="16"/>
          <w:szCs w:val="20"/>
          <w:lang w:val="en-GB" w:eastAsia="en-GB"/>
        </w:rPr>
        <w:t>}</w:t>
      </w:r>
    </w:p>
    <w:p w14:paraId="3F1A4466" w14:textId="77777777" w:rsidR="008D0E67" w:rsidRDefault="008D0E67">
      <w:pPr>
        <w:rPr>
          <w:rFonts w:eastAsiaTheme="minorEastAsia"/>
          <w:lang w:eastAsia="zh-CN"/>
        </w:rPr>
      </w:pPr>
    </w:p>
    <w:p w14:paraId="6DBED3A2" w14:textId="56267D2E" w:rsidR="00096EF9" w:rsidRDefault="00F5554D">
      <w:pPr>
        <w:rPr>
          <w:rFonts w:eastAsiaTheme="minorEastAsia"/>
          <w:lang w:eastAsia="zh-CN"/>
        </w:rPr>
      </w:pPr>
      <w:r>
        <w:rPr>
          <w:rFonts w:eastAsiaTheme="minorEastAsia" w:hint="eastAsia"/>
          <w:lang w:eastAsia="zh-CN"/>
        </w:rPr>
        <w:t>O</w:t>
      </w:r>
      <w:r>
        <w:rPr>
          <w:rFonts w:eastAsiaTheme="minorEastAsia"/>
          <w:lang w:eastAsia="zh-CN"/>
        </w:rPr>
        <w:t>therwise</w:t>
      </w:r>
      <w:r w:rsidR="003E6348">
        <w:rPr>
          <w:rFonts w:eastAsiaTheme="minorEastAsia"/>
          <w:lang w:eastAsia="zh-CN"/>
        </w:rPr>
        <w:t xml:space="preserve">, </w:t>
      </w:r>
      <w:r>
        <w:rPr>
          <w:rFonts w:eastAsiaTheme="minorEastAsia" w:hint="eastAsia"/>
          <w:lang w:eastAsia="zh-CN"/>
        </w:rPr>
        <w:t>if the calculation of default DC location is not affected by serving cells</w:t>
      </w:r>
      <w:r>
        <w:rPr>
          <w:rFonts w:eastAsiaTheme="minorEastAsia"/>
          <w:lang w:eastAsia="zh-CN"/>
        </w:rPr>
        <w:t>’</w:t>
      </w:r>
      <w:r>
        <w:rPr>
          <w:rFonts w:eastAsiaTheme="minorEastAsia" w:hint="eastAsia"/>
          <w:lang w:eastAsia="zh-CN"/>
        </w:rPr>
        <w:t xml:space="preserve"> states, </w:t>
      </w:r>
      <w:r w:rsidR="003E6348">
        <w:rPr>
          <w:rFonts w:eastAsiaTheme="minorEastAsia"/>
          <w:lang w:eastAsia="zh-CN"/>
        </w:rPr>
        <w:t xml:space="preserve">the </w:t>
      </w:r>
      <w:r w:rsidR="006821F4" w:rsidRPr="00B01D2F">
        <w:rPr>
          <w:rFonts w:eastAsiaTheme="minorEastAsia" w:hint="eastAsia"/>
          <w:i/>
          <w:lang w:eastAsia="zh-CN"/>
        </w:rPr>
        <w:t>F</w:t>
      </w:r>
      <w:r w:rsidR="006821F4" w:rsidRPr="00B01D2F">
        <w:rPr>
          <w:rFonts w:eastAsiaTheme="minorEastAsia"/>
          <w:i/>
          <w:lang w:eastAsia="zh-CN"/>
        </w:rPr>
        <w:t>requency</w:t>
      </w:r>
      <w:r w:rsidR="006821F4" w:rsidRPr="00B01D2F">
        <w:rPr>
          <w:rFonts w:eastAsiaTheme="minorEastAsia" w:hint="eastAsia"/>
          <w:i/>
          <w:lang w:eastAsia="zh-CN"/>
        </w:rPr>
        <w:t>C</w:t>
      </w:r>
      <w:r w:rsidR="006821F4" w:rsidRPr="00B01D2F">
        <w:rPr>
          <w:rFonts w:eastAsiaTheme="minorEastAsia"/>
          <w:i/>
          <w:lang w:eastAsia="zh-CN"/>
        </w:rPr>
        <w:t>omponent</w:t>
      </w:r>
      <w:r w:rsidR="006821F4" w:rsidRPr="00B01D2F">
        <w:rPr>
          <w:rFonts w:eastAsiaTheme="minorEastAsia" w:hint="eastAsia"/>
          <w:i/>
          <w:lang w:eastAsia="zh-CN"/>
        </w:rPr>
        <w:t>-r17</w:t>
      </w:r>
      <w:r w:rsidR="003E6348">
        <w:rPr>
          <w:rFonts w:eastAsiaTheme="minorEastAsia"/>
          <w:lang w:eastAsia="zh-CN"/>
        </w:rPr>
        <w:t xml:space="preserve"> should be</w:t>
      </w:r>
      <w:r w:rsidR="003E6348">
        <w:rPr>
          <w:rFonts w:eastAsiaTheme="minorEastAsia" w:hint="eastAsia"/>
          <w:lang w:eastAsia="zh-CN"/>
        </w:rPr>
        <w:t xml:space="preserve"> set to</w:t>
      </w:r>
      <w:r w:rsidR="003E6348">
        <w:rPr>
          <w:rFonts w:eastAsiaTheme="minorEastAsia"/>
          <w:lang w:eastAsia="zh-CN"/>
        </w:rPr>
        <w:t xml:space="preserve"> </w:t>
      </w:r>
      <w:proofErr w:type="spellStart"/>
      <w:r w:rsidR="003E6348">
        <w:rPr>
          <w:rFonts w:eastAsiaTheme="minorEastAsia"/>
          <w:i/>
          <w:lang w:eastAsia="zh-CN"/>
        </w:rPr>
        <w:t>configuredCarrier</w:t>
      </w:r>
      <w:proofErr w:type="spellEnd"/>
      <w:r w:rsidR="003E6348">
        <w:rPr>
          <w:rFonts w:eastAsiaTheme="minorEastAsia"/>
          <w:i/>
          <w:lang w:eastAsia="zh-CN"/>
        </w:rPr>
        <w:t>/</w:t>
      </w:r>
      <w:proofErr w:type="spellStart"/>
      <w:r w:rsidR="003E6348">
        <w:rPr>
          <w:rFonts w:eastAsiaTheme="minorEastAsia"/>
          <w:i/>
          <w:lang w:eastAsia="zh-CN"/>
        </w:rPr>
        <w:t>configuredBWP</w:t>
      </w:r>
      <w:proofErr w:type="spellEnd"/>
      <w:r w:rsidR="003E6348">
        <w:rPr>
          <w:rFonts w:eastAsiaTheme="minorEastAsia"/>
          <w:lang w:eastAsia="zh-CN"/>
        </w:rPr>
        <w:t xml:space="preserve">, and only single </w:t>
      </w:r>
      <w:proofErr w:type="spellStart"/>
      <w:r w:rsidR="003E6348">
        <w:rPr>
          <w:rFonts w:eastAsiaTheme="minorEastAsia"/>
          <w:i/>
          <w:lang w:eastAsia="zh-CN"/>
        </w:rPr>
        <w:t>offset</w:t>
      </w:r>
      <w:r w:rsidR="003E6348">
        <w:rPr>
          <w:rFonts w:eastAsiaTheme="minorEastAsia" w:hint="eastAsia"/>
          <w:i/>
          <w:lang w:eastAsia="zh-CN"/>
        </w:rPr>
        <w:t>V</w:t>
      </w:r>
      <w:r w:rsidR="003E6348">
        <w:rPr>
          <w:rFonts w:eastAsiaTheme="minorEastAsia"/>
          <w:i/>
          <w:lang w:eastAsia="zh-CN"/>
        </w:rPr>
        <w:t>alue</w:t>
      </w:r>
      <w:proofErr w:type="spellEnd"/>
      <w:r w:rsidR="003E6348">
        <w:rPr>
          <w:rFonts w:eastAsiaTheme="minorEastAsia"/>
          <w:lang w:eastAsia="zh-CN"/>
        </w:rPr>
        <w:t xml:space="preserve"> is </w:t>
      </w:r>
      <w:proofErr w:type="gramStart"/>
      <w:r>
        <w:rPr>
          <w:rFonts w:eastAsiaTheme="minorEastAsia" w:hint="eastAsia"/>
          <w:lang w:eastAsia="zh-CN"/>
        </w:rPr>
        <w:t>needed/</w:t>
      </w:r>
      <w:r w:rsidR="003E6348">
        <w:rPr>
          <w:rFonts w:eastAsiaTheme="minorEastAsia"/>
          <w:lang w:eastAsia="zh-CN"/>
        </w:rPr>
        <w:t>used</w:t>
      </w:r>
      <w:proofErr w:type="gramEnd"/>
      <w:r w:rsidR="003E6348">
        <w:rPr>
          <w:rFonts w:eastAsiaTheme="minorEastAsia"/>
          <w:lang w:eastAsia="zh-CN"/>
        </w:rPr>
        <w:t>.</w:t>
      </w:r>
    </w:p>
    <w:p w14:paraId="4CC9D673" w14:textId="77777777" w:rsidR="00096EF9" w:rsidRDefault="00096EF9">
      <w:pPr>
        <w:rPr>
          <w:rFonts w:eastAsiaTheme="minorEastAsia"/>
          <w:lang w:eastAsia="zh-CN"/>
        </w:rPr>
      </w:pPr>
    </w:p>
    <w:p w14:paraId="7634E97E" w14:textId="77777777" w:rsidR="00096EF9" w:rsidRDefault="003E6348">
      <w:pPr>
        <w:spacing w:after="120"/>
        <w:rPr>
          <w:rFonts w:eastAsiaTheme="minorEastAsia"/>
          <w:lang w:eastAsia="zh-CN"/>
        </w:rPr>
      </w:pPr>
      <w:r>
        <w:rPr>
          <w:rFonts w:eastAsiaTheme="minorEastAsia" w:hint="eastAsia"/>
          <w:lang w:eastAsia="zh-CN"/>
        </w:rPr>
        <w:t xml:space="preserve">For example, as illustrated in Figure 1, for </w:t>
      </w:r>
      <w:proofErr w:type="spellStart"/>
      <w:r>
        <w:rPr>
          <w:rFonts w:eastAsiaTheme="minorEastAsia"/>
          <w:i/>
          <w:lang w:eastAsia="zh-CN"/>
        </w:rPr>
        <w:t>configuredCarrier</w:t>
      </w:r>
      <w:proofErr w:type="spellEnd"/>
      <w:r>
        <w:rPr>
          <w:rFonts w:eastAsiaTheme="minorEastAsia" w:hint="eastAsia"/>
          <w:i/>
          <w:lang w:eastAsia="zh-CN"/>
        </w:rPr>
        <w:t xml:space="preserve"> </w:t>
      </w:r>
      <w:r>
        <w:rPr>
          <w:rFonts w:eastAsiaTheme="minorEastAsia"/>
          <w:lang w:eastAsia="zh-CN"/>
        </w:rPr>
        <w:t>case</w:t>
      </w:r>
      <w:r>
        <w:rPr>
          <w:rFonts w:eastAsiaTheme="minorEastAsia" w:hint="eastAsia"/>
          <w:i/>
          <w:lang w:eastAsia="zh-CN"/>
        </w:rPr>
        <w:t xml:space="preserve">, </w:t>
      </w:r>
      <w:r>
        <w:rPr>
          <w:rFonts w:eastAsiaTheme="minorEastAsia"/>
          <w:lang w:eastAsia="zh-CN"/>
        </w:rPr>
        <w:t xml:space="preserve">default DC location is in the middle of UE bandwidth spanning </w:t>
      </w:r>
      <w:r>
        <w:rPr>
          <w:rFonts w:eastAsiaTheme="minorEastAsia"/>
          <w:color w:val="C00000"/>
          <w:lang w:eastAsia="zh-CN"/>
        </w:rPr>
        <w:t xml:space="preserve">four </w:t>
      </w:r>
      <w:r>
        <w:rPr>
          <w:rFonts w:eastAsiaTheme="minorEastAsia"/>
          <w:lang w:eastAsia="zh-CN"/>
        </w:rPr>
        <w:t>carriers</w:t>
      </w:r>
      <w:r>
        <w:rPr>
          <w:rFonts w:eastAsiaTheme="minorEastAsia" w:hint="eastAsia"/>
          <w:i/>
          <w:lang w:eastAsia="zh-CN"/>
        </w:rPr>
        <w:t xml:space="preserve"> </w:t>
      </w:r>
      <w:r>
        <w:rPr>
          <w:rFonts w:eastAsiaTheme="minorEastAsia"/>
          <w:lang w:eastAsia="zh-CN"/>
        </w:rPr>
        <w:t>(CC4 bandwidth is also taken into account even if it’s deactivated)</w:t>
      </w:r>
      <w:r>
        <w:rPr>
          <w:rFonts w:eastAsiaTheme="minorEastAsia" w:hint="eastAsia"/>
          <w:i/>
          <w:lang w:eastAsia="zh-CN"/>
        </w:rPr>
        <w:t xml:space="preserve">, </w:t>
      </w:r>
      <w:r>
        <w:rPr>
          <w:rFonts w:eastAsiaTheme="minorEastAsia"/>
          <w:lang w:eastAsia="zh-CN"/>
        </w:rPr>
        <w:t>and single offset value is also communicated to network</w:t>
      </w:r>
      <w:r>
        <w:rPr>
          <w:rFonts w:eastAsiaTheme="minorEastAsia" w:hint="eastAsia"/>
          <w:lang w:eastAsia="zh-CN"/>
        </w:rPr>
        <w:t xml:space="preserve"> for the calculation of real DC location</w:t>
      </w:r>
      <w:r>
        <w:rPr>
          <w:rFonts w:eastAsiaTheme="minorEastAsia" w:hint="eastAsia"/>
          <w:i/>
          <w:lang w:eastAsia="zh-CN"/>
        </w:rPr>
        <w:t>.</w:t>
      </w:r>
    </w:p>
    <w:p w14:paraId="66EE804E" w14:textId="77777777" w:rsidR="00096EF9" w:rsidRDefault="003E6348">
      <w:pPr>
        <w:jc w:val="center"/>
        <w:rPr>
          <w:rFonts w:eastAsiaTheme="minorEastAsia"/>
          <w:lang w:eastAsia="zh-CN"/>
        </w:rPr>
      </w:pPr>
      <w:r>
        <w:object w:dxaOrig="7686" w:dyaOrig="2336" w14:anchorId="7397F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3pt;height:116.9pt;mso-wrap-distance-left:0;mso-wrap-distance-top:0;mso-wrap-distance-right:0;mso-wrap-distance-bottom:0" o:ole="">
            <v:imagedata r:id="rId11" o:title=""/>
            <v:path textboxrect="0,0,0,0"/>
          </v:shape>
          <o:OLEObject Type="Embed" ProgID="Visio.Drawing.11" ShapeID="_x0000_i1025" DrawAspect="Content" ObjectID="_1769842093" r:id="rId12"/>
        </w:object>
      </w:r>
    </w:p>
    <w:p w14:paraId="66BD2226" w14:textId="77777777" w:rsidR="00096EF9" w:rsidRDefault="003E6348">
      <w:pPr>
        <w:jc w:val="center"/>
        <w:rPr>
          <w:rFonts w:eastAsiaTheme="minorEastAsia"/>
          <w:b/>
          <w:lang w:eastAsia="zh-CN"/>
        </w:rPr>
      </w:pPr>
      <w:r>
        <w:rPr>
          <w:rFonts w:eastAsiaTheme="minorEastAsia"/>
          <w:b/>
          <w:lang w:eastAsia="zh-CN"/>
        </w:rPr>
        <w:t xml:space="preserve">Figure 1 DC location reporting in </w:t>
      </w:r>
      <w:r>
        <w:rPr>
          <w:rFonts w:eastAsiaTheme="minorEastAsia"/>
          <w:b/>
          <w:i/>
          <w:lang w:eastAsia="zh-CN"/>
        </w:rPr>
        <w:t xml:space="preserve">configuredCarrier </w:t>
      </w:r>
      <w:r>
        <w:rPr>
          <w:rFonts w:eastAsiaTheme="minorEastAsia"/>
          <w:b/>
          <w:lang w:eastAsia="zh-CN"/>
        </w:rPr>
        <w:t>case</w:t>
      </w:r>
    </w:p>
    <w:p w14:paraId="00D408A4" w14:textId="77777777" w:rsidR="00096EF9" w:rsidRDefault="00096EF9">
      <w:pPr>
        <w:rPr>
          <w:rFonts w:eastAsiaTheme="minorEastAsia"/>
          <w:lang w:eastAsia="zh-CN"/>
        </w:rPr>
      </w:pPr>
    </w:p>
    <w:p w14:paraId="615C2037" w14:textId="0CBFDE67" w:rsidR="00096EF9" w:rsidRDefault="003E6348">
      <w:pPr>
        <w:rPr>
          <w:rFonts w:eastAsiaTheme="minorEastAsia"/>
          <w:lang w:eastAsia="zh-CN"/>
        </w:rPr>
      </w:pPr>
      <w:r>
        <w:rPr>
          <w:rFonts w:eastAsiaTheme="minorEastAsia"/>
          <w:lang w:eastAsia="zh-CN"/>
        </w:rPr>
        <w:t>A</w:t>
      </w:r>
      <w:r>
        <w:rPr>
          <w:rFonts w:eastAsiaTheme="minorEastAsia" w:hint="eastAsia"/>
          <w:lang w:eastAsia="zh-CN"/>
        </w:rPr>
        <w:t xml:space="preserve">s illustrated in Figure 2, for </w:t>
      </w:r>
      <w:r>
        <w:rPr>
          <w:rFonts w:eastAsiaTheme="minorEastAsia"/>
          <w:i/>
          <w:lang w:eastAsia="zh-CN"/>
        </w:rPr>
        <w:t>activeCarrier</w:t>
      </w:r>
      <w:r>
        <w:rPr>
          <w:rFonts w:eastAsiaTheme="minorEastAsia" w:hint="eastAsia"/>
          <w:i/>
          <w:lang w:eastAsia="zh-CN"/>
        </w:rPr>
        <w:t xml:space="preserve"> case, </w:t>
      </w:r>
      <w:r>
        <w:rPr>
          <w:rFonts w:eastAsiaTheme="minorEastAsia" w:hint="eastAsia"/>
          <w:lang w:eastAsia="zh-CN"/>
        </w:rPr>
        <w:t xml:space="preserve">default DC location is in the middle of UE bandwidth </w:t>
      </w:r>
      <w:r>
        <w:rPr>
          <w:rFonts w:eastAsiaTheme="minorEastAsia"/>
          <w:lang w:eastAsia="zh-CN"/>
        </w:rPr>
        <w:t>spanning</w:t>
      </w:r>
      <w:r>
        <w:rPr>
          <w:rFonts w:eastAsiaTheme="minorEastAsia" w:hint="eastAsia"/>
          <w:lang w:eastAsia="zh-CN"/>
        </w:rPr>
        <w:t xml:space="preserve"> </w:t>
      </w:r>
      <w:r>
        <w:rPr>
          <w:rFonts w:eastAsiaTheme="minorEastAsia"/>
          <w:color w:val="C00000"/>
          <w:lang w:eastAsia="zh-CN"/>
        </w:rPr>
        <w:t xml:space="preserve">three </w:t>
      </w:r>
      <w:r>
        <w:rPr>
          <w:rFonts w:eastAsiaTheme="minorEastAsia" w:hint="eastAsia"/>
          <w:lang w:eastAsia="zh-CN"/>
        </w:rPr>
        <w:t>carriers</w:t>
      </w:r>
      <w:r>
        <w:rPr>
          <w:rFonts w:eastAsiaTheme="minorEastAsia" w:hint="eastAsia"/>
          <w:i/>
          <w:lang w:eastAsia="zh-CN"/>
        </w:rPr>
        <w:t xml:space="preserve"> </w:t>
      </w:r>
      <w:r>
        <w:rPr>
          <w:rFonts w:eastAsiaTheme="minorEastAsia" w:hint="eastAsia"/>
          <w:lang w:eastAsia="zh-CN"/>
        </w:rPr>
        <w:t xml:space="preserve">(the bandwidth of deactivated </w:t>
      </w:r>
      <w:r w:rsidR="006821F4">
        <w:rPr>
          <w:rFonts w:eastAsiaTheme="minorEastAsia" w:hint="eastAsia"/>
          <w:lang w:eastAsia="zh-CN"/>
        </w:rPr>
        <w:t>CC4/</w:t>
      </w:r>
      <w:r>
        <w:rPr>
          <w:rFonts w:eastAsiaTheme="minorEastAsia" w:hint="eastAsia"/>
          <w:lang w:eastAsia="zh-CN"/>
        </w:rPr>
        <w:t>CC</w:t>
      </w:r>
      <w:r w:rsidR="006821F4">
        <w:rPr>
          <w:rFonts w:eastAsiaTheme="minorEastAsia" w:hint="eastAsia"/>
          <w:lang w:eastAsia="zh-CN"/>
        </w:rPr>
        <w:t>1</w:t>
      </w:r>
      <w:r>
        <w:rPr>
          <w:rFonts w:eastAsiaTheme="minorEastAsia" w:hint="eastAsia"/>
          <w:lang w:eastAsia="zh-CN"/>
        </w:rPr>
        <w:t xml:space="preserve"> is not taken into account). </w:t>
      </w:r>
      <w:r>
        <w:rPr>
          <w:rFonts w:eastAsiaTheme="minorEastAsia"/>
          <w:lang w:eastAsia="zh-CN"/>
        </w:rPr>
        <w:t>A</w:t>
      </w:r>
      <w:r>
        <w:rPr>
          <w:rFonts w:eastAsiaTheme="minorEastAsia" w:hint="eastAsia"/>
          <w:lang w:eastAsia="zh-CN"/>
        </w:rPr>
        <w:t>nd for each requested carrier combination (i.e., different activation state of serving cells), different offset values</w:t>
      </w:r>
      <w:r w:rsidR="006821F4">
        <w:rPr>
          <w:rFonts w:eastAsiaTheme="minorEastAsia" w:hint="eastAsia"/>
          <w:lang w:eastAsia="zh-CN"/>
        </w:rPr>
        <w:t xml:space="preserve"> (i.e., offset1 and offset2)</w:t>
      </w:r>
      <w:r>
        <w:rPr>
          <w:rFonts w:eastAsiaTheme="minorEastAsia" w:hint="eastAsia"/>
          <w:lang w:eastAsia="zh-CN"/>
        </w:rPr>
        <w:t xml:space="preserve"> are used and communicated to network respectively for the calculation of real DC location.</w:t>
      </w:r>
    </w:p>
    <w:p w14:paraId="264CD75E" w14:textId="77777777" w:rsidR="00096EF9" w:rsidRDefault="003E6348">
      <w:pPr>
        <w:jc w:val="center"/>
        <w:rPr>
          <w:rFonts w:eastAsiaTheme="minorEastAsia"/>
          <w:lang w:eastAsia="zh-CN"/>
        </w:rPr>
      </w:pPr>
      <w:r>
        <w:object w:dxaOrig="7686" w:dyaOrig="4668" w14:anchorId="28DB7F41">
          <v:shape id="_x0000_i1026" type="#_x0000_t75" style="width:384.3pt;height:234.15pt;mso-wrap-distance-left:0;mso-wrap-distance-top:0;mso-wrap-distance-right:0;mso-wrap-distance-bottom:0" o:ole="">
            <v:imagedata r:id="rId13" o:title=""/>
            <v:path textboxrect="0,0,0,0"/>
          </v:shape>
          <o:OLEObject Type="Embed" ProgID="Visio.Drawing.11" ShapeID="_x0000_i1026" DrawAspect="Content" ObjectID="_1769842094" r:id="rId14"/>
        </w:object>
      </w:r>
    </w:p>
    <w:p w14:paraId="6CEEF9FA" w14:textId="77777777" w:rsidR="00096EF9" w:rsidRDefault="003E6348">
      <w:pPr>
        <w:jc w:val="center"/>
        <w:rPr>
          <w:rFonts w:eastAsiaTheme="minorEastAsia"/>
          <w:lang w:eastAsia="zh-CN"/>
        </w:rPr>
      </w:pPr>
      <w:r>
        <w:rPr>
          <w:rFonts w:eastAsiaTheme="minorEastAsia"/>
          <w:b/>
          <w:lang w:eastAsia="zh-CN"/>
        </w:rPr>
        <w:t>Figure 2</w:t>
      </w:r>
      <w:r>
        <w:rPr>
          <w:rFonts w:eastAsiaTheme="minorEastAsia" w:hint="eastAsia"/>
          <w:lang w:eastAsia="zh-CN"/>
        </w:rPr>
        <w:t xml:space="preserve"> </w:t>
      </w:r>
      <w:r>
        <w:rPr>
          <w:rFonts w:eastAsiaTheme="minorEastAsia" w:hint="eastAsia"/>
          <w:b/>
          <w:lang w:eastAsia="zh-CN"/>
        </w:rPr>
        <w:t xml:space="preserve">DC location reporting in </w:t>
      </w:r>
      <w:r>
        <w:rPr>
          <w:rFonts w:eastAsiaTheme="minorEastAsia" w:hint="eastAsia"/>
          <w:b/>
          <w:i/>
          <w:lang w:eastAsia="zh-CN"/>
        </w:rPr>
        <w:t>active</w:t>
      </w:r>
      <w:r>
        <w:rPr>
          <w:rFonts w:eastAsiaTheme="minorEastAsia"/>
          <w:b/>
          <w:i/>
          <w:lang w:eastAsia="zh-CN"/>
        </w:rPr>
        <w:t>Carrier</w:t>
      </w:r>
      <w:r>
        <w:rPr>
          <w:rFonts w:eastAsiaTheme="minorEastAsia" w:hint="eastAsia"/>
          <w:b/>
          <w:i/>
          <w:lang w:eastAsia="zh-CN"/>
        </w:rPr>
        <w:t xml:space="preserve"> </w:t>
      </w:r>
      <w:r>
        <w:rPr>
          <w:rFonts w:eastAsiaTheme="minorEastAsia" w:hint="eastAsia"/>
          <w:b/>
          <w:lang w:eastAsia="zh-CN"/>
        </w:rPr>
        <w:t>case</w:t>
      </w:r>
    </w:p>
    <w:p w14:paraId="26F8DAF1" w14:textId="77777777" w:rsidR="00096EF9" w:rsidRDefault="00096EF9">
      <w:pPr>
        <w:rPr>
          <w:rFonts w:eastAsiaTheme="minorEastAsia" w:hint="eastAsia"/>
          <w:lang w:eastAsia="zh-CN"/>
        </w:rPr>
      </w:pPr>
    </w:p>
    <w:p w14:paraId="67B223D2" w14:textId="02960C82" w:rsidR="00AF052E" w:rsidRDefault="00AF052E">
      <w:pPr>
        <w:rPr>
          <w:rFonts w:eastAsiaTheme="minorEastAsia"/>
          <w:lang w:eastAsia="zh-CN"/>
        </w:rPr>
      </w:pPr>
      <w:r>
        <w:rPr>
          <w:rFonts w:eastAsiaTheme="minorEastAsia"/>
          <w:lang w:eastAsia="zh-CN"/>
        </w:rPr>
        <w:t>B</w:t>
      </w:r>
      <w:r>
        <w:rPr>
          <w:rFonts w:eastAsiaTheme="minorEastAsia" w:hint="eastAsia"/>
          <w:lang w:eastAsia="zh-CN"/>
        </w:rPr>
        <w:t>ased on the analysis above, we have the following observation:</w:t>
      </w:r>
    </w:p>
    <w:p w14:paraId="33F4116A" w14:textId="77777777" w:rsidR="00096EF9" w:rsidRDefault="003E6348">
      <w:pPr>
        <w:spacing w:after="120"/>
        <w:rPr>
          <w:rFonts w:eastAsiaTheme="minorEastAsia"/>
          <w:b/>
          <w:lang w:eastAsia="zh-CN"/>
        </w:rPr>
      </w:pPr>
      <w:r>
        <w:rPr>
          <w:rFonts w:eastAsiaTheme="minorEastAsia"/>
          <w:b/>
          <w:lang w:eastAsia="zh-CN"/>
        </w:rPr>
        <w:t>Observation 1: for DC location reporting in case of more than 2 CC, the following key information has been considered for</w:t>
      </w:r>
      <w:r>
        <w:rPr>
          <w:rFonts w:eastAsiaTheme="minorEastAsia" w:hint="eastAsia"/>
          <w:b/>
          <w:lang w:eastAsia="zh-CN"/>
        </w:rPr>
        <w:t xml:space="preserve"> R17</w:t>
      </w:r>
      <w:r>
        <w:rPr>
          <w:rFonts w:eastAsiaTheme="minorEastAsia"/>
          <w:b/>
          <w:lang w:eastAsia="zh-CN"/>
        </w:rPr>
        <w:t xml:space="preserve"> RRC signaling design:</w:t>
      </w:r>
    </w:p>
    <w:p w14:paraId="354CDC63" w14:textId="77777777" w:rsidR="00096EF9" w:rsidRDefault="003E6348">
      <w:pPr>
        <w:pStyle w:val="af4"/>
        <w:numPr>
          <w:ilvl w:val="0"/>
          <w:numId w:val="23"/>
        </w:numPr>
        <w:spacing w:after="120"/>
        <w:rPr>
          <w:rFonts w:eastAsiaTheme="minorEastAsia"/>
          <w:b/>
          <w:lang w:eastAsia="zh-CN"/>
        </w:rPr>
      </w:pPr>
      <w:r>
        <w:rPr>
          <w:rFonts w:eastAsiaTheme="minorEastAsia"/>
          <w:b/>
          <w:lang w:eastAsia="zh-CN"/>
        </w:rPr>
        <w:t>Real DC location = default DC location + offset value</w:t>
      </w:r>
    </w:p>
    <w:p w14:paraId="60AF8360" w14:textId="77777777" w:rsidR="00096EF9" w:rsidRDefault="003E6348">
      <w:pPr>
        <w:pStyle w:val="af4"/>
        <w:numPr>
          <w:ilvl w:val="0"/>
          <w:numId w:val="23"/>
        </w:numPr>
        <w:spacing w:after="120"/>
        <w:rPr>
          <w:rFonts w:eastAsiaTheme="minorEastAsia"/>
          <w:b/>
          <w:lang w:eastAsia="zh-CN"/>
        </w:rPr>
      </w:pPr>
      <w:r>
        <w:rPr>
          <w:rFonts w:eastAsiaTheme="minorEastAsia"/>
          <w:b/>
          <w:lang w:eastAsia="zh-CN"/>
        </w:rPr>
        <w:t>default DC location is in the middle of the UE bandwidth, and UE bandwidth is determined by the lower edge and upper edge of frequency components.</w:t>
      </w:r>
    </w:p>
    <w:p w14:paraId="484FE9AB" w14:textId="77777777" w:rsidR="00096EF9" w:rsidRDefault="003E6348">
      <w:pPr>
        <w:pStyle w:val="af4"/>
        <w:numPr>
          <w:ilvl w:val="0"/>
          <w:numId w:val="23"/>
        </w:numPr>
        <w:spacing w:after="120"/>
        <w:rPr>
          <w:rFonts w:eastAsiaTheme="minorEastAsia"/>
          <w:b/>
          <w:lang w:eastAsia="zh-CN"/>
        </w:rPr>
      </w:pPr>
      <w:r>
        <w:rPr>
          <w:rFonts w:eastAsiaTheme="minorEastAsia"/>
          <w:b/>
          <w:lang w:eastAsia="zh-CN"/>
        </w:rPr>
        <w:t>If the default DC location is different according to the activation state of carriers/BWP, the frequency component should be</w:t>
      </w:r>
      <w:r>
        <w:rPr>
          <w:rFonts w:eastAsiaTheme="minorEastAsia" w:hint="eastAsia"/>
          <w:b/>
          <w:lang w:eastAsia="zh-CN"/>
        </w:rPr>
        <w:t xml:space="preserve"> set to</w:t>
      </w:r>
      <w:r>
        <w:rPr>
          <w:rFonts w:eastAsiaTheme="minorEastAsia"/>
          <w:b/>
          <w:lang w:eastAsia="zh-CN"/>
        </w:rPr>
        <w:t xml:space="preserve"> </w:t>
      </w:r>
      <w:r>
        <w:rPr>
          <w:rFonts w:eastAsiaTheme="minorEastAsia"/>
          <w:b/>
          <w:i/>
          <w:lang w:eastAsia="zh-CN"/>
        </w:rPr>
        <w:t>activeCarrier</w:t>
      </w:r>
      <w:r>
        <w:rPr>
          <w:rFonts w:eastAsiaTheme="minorEastAsia"/>
          <w:b/>
          <w:lang w:eastAsia="zh-CN"/>
        </w:rPr>
        <w:t>/</w:t>
      </w:r>
      <w:r>
        <w:rPr>
          <w:rFonts w:eastAsiaTheme="minorEastAsia"/>
          <w:b/>
          <w:i/>
          <w:lang w:eastAsia="zh-CN"/>
        </w:rPr>
        <w:t xml:space="preserve">activeBWP, </w:t>
      </w:r>
      <w:r>
        <w:rPr>
          <w:rFonts w:eastAsiaTheme="minorEastAsia"/>
          <w:b/>
          <w:lang w:eastAsia="zh-CN"/>
        </w:rPr>
        <w:t>and an</w:t>
      </w:r>
      <w:r>
        <w:rPr>
          <w:rFonts w:eastAsiaTheme="minorEastAsia"/>
          <w:b/>
          <w:i/>
          <w:lang w:eastAsia="zh-CN"/>
        </w:rPr>
        <w:t xml:space="preserve"> offsetlist </w:t>
      </w:r>
      <w:r>
        <w:rPr>
          <w:rFonts w:eastAsiaTheme="minorEastAsia"/>
          <w:b/>
          <w:lang w:eastAsia="zh-CN"/>
        </w:rPr>
        <w:t>is used to indicate the corresponding offset value for each requested carriers/BWPs combinations for DC location report;</w:t>
      </w:r>
      <w:r>
        <w:rPr>
          <w:rFonts w:eastAsiaTheme="minorEastAsia"/>
          <w:b/>
          <w:i/>
          <w:lang w:eastAsia="zh-CN"/>
        </w:rPr>
        <w:t xml:space="preserve"> </w:t>
      </w:r>
      <w:r>
        <w:rPr>
          <w:rFonts w:eastAsiaTheme="minorEastAsia"/>
          <w:b/>
          <w:lang w:eastAsia="zh-CN"/>
        </w:rPr>
        <w:t xml:space="preserve">otherwise, </w:t>
      </w:r>
      <w:r>
        <w:rPr>
          <w:rFonts w:eastAsiaTheme="minorEastAsia" w:hint="eastAsia"/>
          <w:b/>
          <w:lang w:eastAsia="zh-CN"/>
        </w:rPr>
        <w:t xml:space="preserve">the frequency </w:t>
      </w:r>
      <w:r>
        <w:rPr>
          <w:rFonts w:eastAsiaTheme="minorEastAsia"/>
          <w:b/>
          <w:lang w:eastAsia="zh-CN"/>
        </w:rPr>
        <w:t>component should be</w:t>
      </w:r>
      <w:r>
        <w:rPr>
          <w:rFonts w:eastAsiaTheme="minorEastAsia" w:hint="eastAsia"/>
          <w:b/>
          <w:lang w:eastAsia="zh-CN"/>
        </w:rPr>
        <w:t xml:space="preserve"> set to</w:t>
      </w:r>
      <w:r>
        <w:rPr>
          <w:rFonts w:eastAsiaTheme="minorEastAsia"/>
          <w:b/>
          <w:lang w:eastAsia="zh-CN"/>
        </w:rPr>
        <w:t xml:space="preserve"> </w:t>
      </w:r>
      <w:r>
        <w:rPr>
          <w:rFonts w:eastAsiaTheme="minorEastAsia"/>
          <w:b/>
          <w:i/>
          <w:lang w:eastAsia="zh-CN"/>
        </w:rPr>
        <w:t>configuredCarrier</w:t>
      </w:r>
      <w:r>
        <w:rPr>
          <w:rFonts w:eastAsiaTheme="minorEastAsia"/>
          <w:b/>
          <w:lang w:eastAsia="zh-CN"/>
        </w:rPr>
        <w:t>/</w:t>
      </w:r>
      <w:r>
        <w:rPr>
          <w:rFonts w:eastAsiaTheme="minorEastAsia"/>
          <w:b/>
          <w:i/>
          <w:lang w:eastAsia="zh-CN"/>
        </w:rPr>
        <w:t xml:space="preserve">configuredBWP, </w:t>
      </w:r>
      <w:r>
        <w:rPr>
          <w:rFonts w:eastAsiaTheme="minorEastAsia"/>
          <w:b/>
          <w:lang w:eastAsia="zh-CN"/>
        </w:rPr>
        <w:t>and only single offset value is used</w:t>
      </w:r>
      <w:r>
        <w:rPr>
          <w:rFonts w:eastAsiaTheme="minorEastAsia"/>
          <w:b/>
          <w:i/>
          <w:lang w:eastAsia="zh-CN"/>
        </w:rPr>
        <w:t>.</w:t>
      </w:r>
    </w:p>
    <w:p w14:paraId="3CC41F43" w14:textId="77777777" w:rsidR="00096EF9" w:rsidRDefault="00096EF9">
      <w:pPr>
        <w:pStyle w:val="af4"/>
        <w:spacing w:after="120"/>
        <w:ind w:left="420"/>
        <w:rPr>
          <w:rFonts w:eastAsiaTheme="minorEastAsia"/>
          <w:b/>
          <w:lang w:eastAsia="zh-CN"/>
        </w:rPr>
      </w:pPr>
    </w:p>
    <w:p w14:paraId="4AF01485" w14:textId="7546F1D3" w:rsidR="00096EF9" w:rsidRDefault="003E6348">
      <w:pPr>
        <w:pStyle w:val="20"/>
      </w:pPr>
      <w:r>
        <w:rPr>
          <w:rFonts w:eastAsiaTheme="minorEastAsia" w:hint="eastAsia"/>
        </w:rPr>
        <w:lastRenderedPageBreak/>
        <w:t>New</w:t>
      </w:r>
      <w:r>
        <w:rPr>
          <w:rFonts w:hint="eastAsia"/>
        </w:rPr>
        <w:t xml:space="preserve"> </w:t>
      </w:r>
      <w:r w:rsidR="00C6342D">
        <w:rPr>
          <w:rFonts w:eastAsiaTheme="minorEastAsia" w:hint="eastAsia"/>
        </w:rPr>
        <w:t xml:space="preserve">requirements </w:t>
      </w:r>
      <w:r>
        <w:rPr>
          <w:rFonts w:eastAsiaTheme="minorEastAsia" w:hint="eastAsia"/>
        </w:rPr>
        <w:t>from RAN4 [1]</w:t>
      </w:r>
    </w:p>
    <w:p w14:paraId="77502195" w14:textId="77777777" w:rsidR="00096EF9" w:rsidRDefault="003E6348">
      <w:pPr>
        <w:spacing w:before="120" w:after="120"/>
        <w:rPr>
          <w:rFonts w:eastAsiaTheme="minorEastAsia"/>
          <w:iCs/>
          <w:lang w:eastAsia="zh-CN"/>
        </w:rPr>
      </w:pPr>
      <w:r>
        <w:rPr>
          <w:rFonts w:eastAsiaTheme="minorEastAsia" w:hint="eastAsia"/>
          <w:iCs/>
          <w:lang w:eastAsia="zh-CN"/>
        </w:rPr>
        <w:t xml:space="preserve">A new LS on R17 DC location </w:t>
      </w:r>
      <w:r>
        <w:rPr>
          <w:rFonts w:eastAsiaTheme="minorEastAsia"/>
          <w:iCs/>
          <w:lang w:eastAsia="zh-CN"/>
        </w:rPr>
        <w:t>signaling</w:t>
      </w:r>
      <w:r>
        <w:rPr>
          <w:rFonts w:eastAsiaTheme="minorEastAsia" w:hint="eastAsia"/>
          <w:iCs/>
          <w:lang w:eastAsia="zh-CN"/>
        </w:rPr>
        <w:t xml:space="preserve"> is received by RAN2 at this meeting as follows [1]:</w:t>
      </w:r>
    </w:p>
    <w:tbl>
      <w:tblPr>
        <w:tblStyle w:val="ac"/>
        <w:tblW w:w="0" w:type="auto"/>
        <w:tblInd w:w="108" w:type="dxa"/>
        <w:tblLook w:val="04A0" w:firstRow="1" w:lastRow="0" w:firstColumn="1" w:lastColumn="0" w:noHBand="0" w:noVBand="1"/>
      </w:tblPr>
      <w:tblGrid>
        <w:gridCol w:w="8414"/>
      </w:tblGrid>
      <w:tr w:rsidR="00096EF9" w14:paraId="097F4DC1" w14:textId="77777777">
        <w:trPr>
          <w:trHeight w:val="983"/>
        </w:trPr>
        <w:tc>
          <w:tcPr>
            <w:tcW w:w="8414" w:type="dxa"/>
          </w:tcPr>
          <w:p w14:paraId="58254737" w14:textId="77777777" w:rsidR="00096EF9" w:rsidRDefault="003E6348">
            <w:pPr>
              <w:pStyle w:val="af4"/>
              <w:widowControl w:val="0"/>
              <w:numPr>
                <w:ilvl w:val="0"/>
                <w:numId w:val="16"/>
              </w:numPr>
              <w:spacing w:after="0"/>
              <w:jc w:val="both"/>
              <w:rPr>
                <w:rFonts w:ascii="Arial" w:hAnsi="Arial" w:cs="Arial"/>
                <w:b/>
                <w:sz w:val="22"/>
              </w:rPr>
            </w:pPr>
            <w:r>
              <w:rPr>
                <w:rFonts w:ascii="Arial" w:hAnsi="Arial" w:cs="Arial"/>
                <w:b/>
                <w:sz w:val="22"/>
              </w:rPr>
              <w:t>Overall Description:</w:t>
            </w:r>
          </w:p>
          <w:p w14:paraId="2929ED03" w14:textId="77777777" w:rsidR="00096EF9" w:rsidRDefault="00096EF9">
            <w:pPr>
              <w:pStyle w:val="af4"/>
              <w:widowControl w:val="0"/>
              <w:spacing w:after="0"/>
              <w:ind w:left="360"/>
              <w:jc w:val="both"/>
              <w:rPr>
                <w:rFonts w:ascii="Arial" w:hAnsi="Arial" w:cs="Arial"/>
                <w:b/>
                <w:sz w:val="22"/>
              </w:rPr>
            </w:pPr>
          </w:p>
          <w:p w14:paraId="4876525F" w14:textId="77777777" w:rsidR="00096EF9" w:rsidRDefault="003E6348">
            <w:pPr>
              <w:rPr>
                <w:rFonts w:ascii="Arial" w:eastAsiaTheme="minorEastAsia" w:hAnsi="Arial" w:cs="Arial"/>
                <w:b/>
                <w:sz w:val="22"/>
                <w:lang w:eastAsia="zh-CN"/>
              </w:rPr>
            </w:pPr>
            <w:r>
              <w:rPr>
                <w:noProof/>
                <w:lang w:eastAsia="zh-CN"/>
              </w:rPr>
              <w:drawing>
                <wp:inline distT="0" distB="0" distL="0" distR="0" wp14:anchorId="07ADB5F6" wp14:editId="2E2A4D93">
                  <wp:extent cx="5315527" cy="63364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a:picLocks noChangeAspect="1"/>
                          </pic:cNvPicPr>
                        </pic:nvPicPr>
                        <pic:blipFill>
                          <a:blip r:embed="rId10"/>
                          <a:stretch>
                            <a:fillRect/>
                          </a:stretch>
                        </pic:blipFill>
                        <pic:spPr bwMode="auto">
                          <a:xfrm>
                            <a:off x="0" y="0"/>
                            <a:ext cx="5341400" cy="636724"/>
                          </a:xfrm>
                          <a:prstGeom prst="rect">
                            <a:avLst/>
                          </a:prstGeom>
                        </pic:spPr>
                      </pic:pic>
                    </a:graphicData>
                  </a:graphic>
                </wp:inline>
              </w:drawing>
            </w:r>
          </w:p>
          <w:p w14:paraId="7E42EEE2" w14:textId="77777777" w:rsidR="00096EF9" w:rsidRDefault="00096EF9">
            <w:pPr>
              <w:rPr>
                <w:rFonts w:ascii="Arial" w:hAnsi="Arial" w:cs="Arial"/>
                <w:szCs w:val="20"/>
              </w:rPr>
            </w:pPr>
          </w:p>
          <w:p w14:paraId="68D35547" w14:textId="77777777" w:rsidR="00096EF9" w:rsidRDefault="003E6348">
            <w:pPr>
              <w:rPr>
                <w:rFonts w:ascii="Arial" w:hAnsi="Arial" w:cs="Arial"/>
                <w:szCs w:val="20"/>
              </w:rPr>
            </w:pPr>
            <w:r>
              <w:rPr>
                <w:rFonts w:ascii="Arial" w:hAnsi="Arial" w:cs="Arial" w:hint="eastAsia"/>
                <w:szCs w:val="20"/>
              </w:rPr>
              <w:t>R</w:t>
            </w:r>
            <w:r>
              <w:rPr>
                <w:rFonts w:ascii="Arial" w:hAnsi="Arial" w:cs="Arial"/>
                <w:szCs w:val="20"/>
              </w:rPr>
              <w:t>AN4 understand that the single</w:t>
            </w:r>
            <w:r>
              <w:rPr>
                <w:rFonts w:ascii="Arial" w:hAnsi="Arial" w:cs="Arial"/>
                <w:i/>
                <w:iCs/>
                <w:szCs w:val="20"/>
              </w:rPr>
              <w:t xml:space="preserve"> offsetValue</w:t>
            </w:r>
            <w:r>
              <w:rPr>
                <w:rFonts w:ascii="Arial" w:hAnsi="Arial" w:cs="Arial"/>
                <w:szCs w:val="20"/>
              </w:rPr>
              <w:t xml:space="preserve"> is introduced for saving signaling overhead, and </w:t>
            </w:r>
            <w:r>
              <w:rPr>
                <w:rFonts w:ascii="Arial" w:hAnsi="Arial" w:cs="Arial" w:hint="eastAsia"/>
                <w:szCs w:val="20"/>
              </w:rPr>
              <w:t>when</w:t>
            </w:r>
            <w:r>
              <w:rPr>
                <w:rFonts w:ascii="Arial" w:hAnsi="Arial" w:cs="Arial"/>
                <w:szCs w:val="20"/>
              </w:rPr>
              <w:t xml:space="preserve"> all requested CC combinations associated DC location offset are same</w:t>
            </w:r>
            <w:r>
              <w:rPr>
                <w:rFonts w:ascii="Arial" w:hAnsi="Arial" w:cs="Arial" w:hint="eastAsia"/>
                <w:szCs w:val="20"/>
              </w:rPr>
              <w:t>,</w:t>
            </w:r>
            <w:r>
              <w:rPr>
                <w:rFonts w:ascii="Arial" w:hAnsi="Arial" w:cs="Arial"/>
                <w:szCs w:val="20"/>
              </w:rPr>
              <w:t xml:space="preserve"> the offset value will be used, but current description may put unexpected restriction on UE implementation. </w:t>
            </w:r>
          </w:p>
          <w:p w14:paraId="0E7B6454" w14:textId="77777777" w:rsidR="00096EF9" w:rsidRDefault="003E6348">
            <w:pPr>
              <w:rPr>
                <w:rFonts w:ascii="Arial" w:hAnsi="Arial" w:cs="Arial"/>
                <w:szCs w:val="20"/>
                <w:highlight w:val="yellow"/>
              </w:rPr>
            </w:pPr>
            <w:r>
              <w:rPr>
                <w:rFonts w:ascii="Arial" w:hAnsi="Arial" w:cs="Arial"/>
                <w:szCs w:val="20"/>
              </w:rPr>
              <w:t xml:space="preserve">From RAN4 perspective, </w:t>
            </w:r>
            <w:r>
              <w:rPr>
                <w:rFonts w:ascii="Arial" w:hAnsi="Arial" w:cs="Arial"/>
                <w:color w:val="E36C0A" w:themeColor="accent6" w:themeShade="BF"/>
                <w:szCs w:val="20"/>
              </w:rPr>
              <w:t xml:space="preserve">when the frequency component is </w:t>
            </w:r>
            <w:r>
              <w:rPr>
                <w:rFonts w:ascii="Arial" w:hAnsi="Arial" w:cs="Arial"/>
                <w:i/>
                <w:iCs/>
                <w:color w:val="E36C0A" w:themeColor="accent6" w:themeShade="BF"/>
                <w:szCs w:val="20"/>
              </w:rPr>
              <w:t xml:space="preserve">configuredCarrier </w:t>
            </w:r>
            <w:r>
              <w:rPr>
                <w:rFonts w:ascii="Arial" w:hAnsi="Arial" w:cs="Arial"/>
                <w:color w:val="E36C0A" w:themeColor="accent6" w:themeShade="BF"/>
                <w:szCs w:val="20"/>
              </w:rPr>
              <w:t>or</w:t>
            </w:r>
            <w:r>
              <w:rPr>
                <w:rFonts w:ascii="Arial" w:hAnsi="Arial" w:cs="Arial"/>
                <w:i/>
                <w:iCs/>
                <w:color w:val="E36C0A" w:themeColor="accent6" w:themeShade="BF"/>
                <w:szCs w:val="20"/>
              </w:rPr>
              <w:t xml:space="preserve"> configuredBWP, </w:t>
            </w:r>
            <w:r>
              <w:rPr>
                <w:rFonts w:ascii="Arial" w:hAnsi="Arial" w:cs="Arial"/>
                <w:color w:val="E36C0A" w:themeColor="accent6" w:themeShade="BF"/>
                <w:szCs w:val="20"/>
              </w:rPr>
              <w:t xml:space="preserve">UE may change its DC location when CC/BWP is activated or de-activated and an </w:t>
            </w:r>
            <w:r>
              <w:rPr>
                <w:rFonts w:ascii="Arial" w:hAnsi="Arial" w:cs="Arial"/>
                <w:i/>
                <w:iCs/>
                <w:color w:val="E36C0A" w:themeColor="accent6" w:themeShade="BF"/>
                <w:szCs w:val="20"/>
              </w:rPr>
              <w:t>offsetlist</w:t>
            </w:r>
            <w:r>
              <w:rPr>
                <w:rFonts w:ascii="Arial" w:hAnsi="Arial" w:cs="Arial"/>
                <w:color w:val="E36C0A" w:themeColor="accent6" w:themeShade="BF"/>
                <w:szCs w:val="20"/>
              </w:rPr>
              <w:t xml:space="preserve"> need to be reported</w:t>
            </w:r>
            <w:r>
              <w:rPr>
                <w:rFonts w:ascii="Arial" w:hAnsi="Arial" w:cs="Arial"/>
                <w:szCs w:val="20"/>
              </w:rPr>
              <w:t xml:space="preserve"> and </w:t>
            </w:r>
            <w:r>
              <w:rPr>
                <w:rFonts w:ascii="Arial" w:hAnsi="Arial" w:cs="Arial"/>
                <w:color w:val="00B0F0"/>
                <w:szCs w:val="20"/>
              </w:rPr>
              <w:t xml:space="preserve">when the frequency component is </w:t>
            </w:r>
            <w:r>
              <w:rPr>
                <w:rFonts w:ascii="Arial" w:hAnsi="Arial" w:cs="Arial"/>
                <w:i/>
                <w:iCs/>
                <w:color w:val="00B0F0"/>
                <w:szCs w:val="20"/>
              </w:rPr>
              <w:t xml:space="preserve">activeCarrier </w:t>
            </w:r>
            <w:r>
              <w:rPr>
                <w:rFonts w:ascii="Arial" w:hAnsi="Arial" w:cs="Arial"/>
                <w:color w:val="00B0F0"/>
                <w:szCs w:val="20"/>
              </w:rPr>
              <w:t>or</w:t>
            </w:r>
            <w:r>
              <w:rPr>
                <w:rFonts w:ascii="Arial" w:hAnsi="Arial" w:cs="Arial"/>
                <w:i/>
                <w:iCs/>
                <w:color w:val="00B0F0"/>
                <w:szCs w:val="20"/>
              </w:rPr>
              <w:t xml:space="preserve"> activeBWP, </w:t>
            </w:r>
            <w:r>
              <w:rPr>
                <w:rFonts w:ascii="Arial" w:hAnsi="Arial" w:cs="Arial"/>
                <w:color w:val="00B0F0"/>
                <w:szCs w:val="20"/>
              </w:rPr>
              <w:t>UE may also benefit from single</w:t>
            </w:r>
            <w:r>
              <w:rPr>
                <w:rFonts w:ascii="Arial" w:hAnsi="Arial" w:cs="Arial"/>
                <w:i/>
                <w:iCs/>
                <w:color w:val="00B0F0"/>
                <w:szCs w:val="20"/>
              </w:rPr>
              <w:t xml:space="preserve"> offsetValue</w:t>
            </w:r>
            <w:r>
              <w:rPr>
                <w:rFonts w:ascii="Arial" w:hAnsi="Arial" w:cs="Arial"/>
                <w:color w:val="00B0F0"/>
                <w:szCs w:val="20"/>
              </w:rPr>
              <w:t xml:space="preserve"> in some cases</w:t>
            </w:r>
            <w:r>
              <w:rPr>
                <w:rFonts w:ascii="Arial" w:hAnsi="Arial" w:cs="Arial"/>
                <w:szCs w:val="20"/>
              </w:rPr>
              <w:t xml:space="preserve">. Whether </w:t>
            </w:r>
            <w:r>
              <w:rPr>
                <w:rFonts w:ascii="Arial" w:hAnsi="Arial" w:cs="Arial"/>
                <w:i/>
                <w:iCs/>
                <w:szCs w:val="20"/>
              </w:rPr>
              <w:t>offsetlist or offsetValue</w:t>
            </w:r>
            <w:r>
              <w:rPr>
                <w:rFonts w:ascii="Arial" w:hAnsi="Arial" w:cs="Arial"/>
                <w:szCs w:val="20"/>
              </w:rPr>
              <w:t xml:space="preserve"> is chosen depending on the UE implementation, so </w:t>
            </w:r>
            <w:r>
              <w:rPr>
                <w:rFonts w:ascii="Arial" w:hAnsi="Arial" w:cs="Arial"/>
                <w:szCs w:val="20"/>
                <w:highlight w:val="green"/>
              </w:rPr>
              <w:t>RAN4 suggest removing the highlighted restriction from Release18</w:t>
            </w:r>
            <w:r>
              <w:rPr>
                <w:rFonts w:ascii="Arial" w:hAnsi="Arial" w:cs="Arial"/>
                <w:szCs w:val="20"/>
              </w:rPr>
              <w:t xml:space="preserve"> if following consideration can be satisfied:</w:t>
            </w:r>
          </w:p>
          <w:p w14:paraId="2EC4B4B2" w14:textId="77777777" w:rsidR="00096EF9" w:rsidRDefault="00096EF9">
            <w:pPr>
              <w:rPr>
                <w:rFonts w:ascii="Arial" w:hAnsi="Arial" w:cs="Arial"/>
                <w:szCs w:val="20"/>
                <w:highlight w:val="yellow"/>
              </w:rPr>
            </w:pPr>
          </w:p>
          <w:p w14:paraId="4B54E3C2" w14:textId="77777777" w:rsidR="00096EF9" w:rsidRDefault="003E6348">
            <w:pPr>
              <w:pStyle w:val="af4"/>
              <w:widowControl w:val="0"/>
              <w:numPr>
                <w:ilvl w:val="0"/>
                <w:numId w:val="17"/>
              </w:numPr>
              <w:spacing w:after="0"/>
              <w:jc w:val="both"/>
              <w:rPr>
                <w:rFonts w:ascii="Arial" w:hAnsi="Arial" w:cs="Arial"/>
              </w:rPr>
            </w:pPr>
            <w:r>
              <w:rPr>
                <w:rFonts w:ascii="Arial" w:hAnsi="Arial" w:cs="Arial"/>
              </w:rPr>
              <w:t>No new signaling needs to be introduced and no NBC issue is identified.</w:t>
            </w:r>
          </w:p>
          <w:p w14:paraId="12B2742D" w14:textId="77777777" w:rsidR="00096EF9" w:rsidRDefault="003E6348">
            <w:pPr>
              <w:pStyle w:val="af4"/>
              <w:widowControl w:val="0"/>
              <w:numPr>
                <w:ilvl w:val="0"/>
                <w:numId w:val="17"/>
              </w:numPr>
              <w:spacing w:after="0"/>
              <w:jc w:val="both"/>
              <w:rPr>
                <w:rFonts w:ascii="Arial" w:hAnsi="Arial" w:cs="Arial"/>
              </w:rPr>
            </w:pPr>
            <w:r>
              <w:rPr>
                <w:rFonts w:ascii="Arial" w:hAnsi="Arial" w:cs="Arial"/>
              </w:rPr>
              <w:t>The signaling overhead does not increase or the increase is addressed if it’s considered as significant.</w:t>
            </w:r>
          </w:p>
          <w:p w14:paraId="631FAEFF" w14:textId="77777777" w:rsidR="00096EF9" w:rsidRDefault="00096EF9">
            <w:pPr>
              <w:rPr>
                <w:rFonts w:ascii="Arial" w:hAnsi="Arial" w:cs="Arial"/>
                <w:szCs w:val="20"/>
              </w:rPr>
            </w:pPr>
          </w:p>
          <w:p w14:paraId="518965DF" w14:textId="77777777" w:rsidR="00096EF9" w:rsidRDefault="003E6348">
            <w:pPr>
              <w:rPr>
                <w:rFonts w:ascii="Arial" w:eastAsiaTheme="minorEastAsia" w:hAnsi="Arial" w:cs="Arial"/>
                <w:szCs w:val="20"/>
                <w:lang w:eastAsia="zh-CN"/>
              </w:rPr>
            </w:pPr>
            <w:r>
              <w:rPr>
                <w:rFonts w:ascii="Arial" w:hAnsi="Arial" w:cs="Arial"/>
                <w:szCs w:val="20"/>
              </w:rPr>
              <w:t>Please notice that this LS is independent from the earlier RAN4 LS R4-2310438 to RAN2 on “Rel-17 DC location signaling enhancement” and shall not impact the proposed enhancement in R4-2310438.</w:t>
            </w:r>
          </w:p>
          <w:p w14:paraId="1F15F1CF" w14:textId="77777777" w:rsidR="00096EF9" w:rsidRDefault="00096EF9">
            <w:pPr>
              <w:rPr>
                <w:rFonts w:ascii="Arial" w:eastAsiaTheme="minorEastAsia" w:hAnsi="Arial" w:cs="Arial"/>
                <w:szCs w:val="20"/>
                <w:lang w:eastAsia="zh-CN"/>
              </w:rPr>
            </w:pPr>
          </w:p>
          <w:p w14:paraId="27EA44DA" w14:textId="77777777" w:rsidR="00096EF9" w:rsidRDefault="003E6348">
            <w:pPr>
              <w:spacing w:after="120"/>
              <w:rPr>
                <w:rFonts w:ascii="Arial" w:hAnsi="Arial" w:cs="Arial"/>
                <w:b/>
                <w:sz w:val="22"/>
              </w:rPr>
            </w:pPr>
            <w:r>
              <w:rPr>
                <w:rFonts w:ascii="Arial" w:hAnsi="Arial" w:cs="Arial"/>
                <w:b/>
                <w:sz w:val="22"/>
              </w:rPr>
              <w:t>2. Actions:</w:t>
            </w:r>
          </w:p>
          <w:p w14:paraId="616030F1" w14:textId="77777777" w:rsidR="00096EF9" w:rsidRDefault="003E6348">
            <w:pPr>
              <w:spacing w:after="120"/>
              <w:ind w:left="1985" w:hanging="1985"/>
              <w:rPr>
                <w:rFonts w:ascii="Arial" w:hAnsi="Arial" w:cs="Arial"/>
                <w:b/>
                <w:szCs w:val="20"/>
              </w:rPr>
            </w:pPr>
            <w:r>
              <w:rPr>
                <w:rFonts w:ascii="Arial" w:hAnsi="Arial" w:cs="Arial"/>
                <w:b/>
                <w:szCs w:val="20"/>
              </w:rPr>
              <w:t>To: 3GPP TSG RAN WG2</w:t>
            </w:r>
          </w:p>
          <w:p w14:paraId="42426DE9" w14:textId="77777777" w:rsidR="00096EF9" w:rsidRDefault="003E6348">
            <w:pPr>
              <w:rPr>
                <w:rFonts w:ascii="Arial" w:eastAsiaTheme="minorEastAsia" w:hAnsi="Arial" w:cs="Arial"/>
                <w:lang w:eastAsia="zh-CN"/>
              </w:rPr>
            </w:pPr>
            <w:r>
              <w:rPr>
                <w:rFonts w:ascii="Arial" w:hAnsi="Arial" w:cs="Arial"/>
                <w:szCs w:val="20"/>
              </w:rPr>
              <w:t xml:space="preserve">RAN4 respectfully asks RAN2 to take the suggestion above into consideration. </w:t>
            </w:r>
          </w:p>
        </w:tc>
      </w:tr>
    </w:tbl>
    <w:p w14:paraId="73D68AE0" w14:textId="3DB823EA" w:rsidR="00096EF9" w:rsidRDefault="003E6348">
      <w:pPr>
        <w:spacing w:before="120"/>
        <w:jc w:val="both"/>
        <w:rPr>
          <w:rFonts w:eastAsiaTheme="minorEastAsia"/>
          <w:i/>
          <w:iCs/>
          <w:lang w:eastAsia="zh-CN"/>
        </w:rPr>
      </w:pPr>
      <w:r>
        <w:rPr>
          <w:rFonts w:eastAsiaTheme="minorEastAsia" w:hint="eastAsia"/>
          <w:iCs/>
          <w:lang w:eastAsia="zh-CN"/>
        </w:rPr>
        <w:t xml:space="preserve">As specified by the yellow part in field description of </w:t>
      </w:r>
      <w:r>
        <w:rPr>
          <w:rFonts w:eastAsiaTheme="minorEastAsia" w:hint="eastAsia"/>
          <w:i/>
          <w:iCs/>
          <w:lang w:eastAsia="zh-CN"/>
        </w:rPr>
        <w:t>offsetToDefault</w:t>
      </w:r>
      <w:r>
        <w:rPr>
          <w:rFonts w:eastAsiaTheme="minorEastAsia" w:hint="eastAsia"/>
          <w:iCs/>
          <w:lang w:eastAsia="zh-CN"/>
        </w:rPr>
        <w:t xml:space="preserve">, the UE reports an </w:t>
      </w:r>
      <w:r>
        <w:rPr>
          <w:rFonts w:eastAsiaTheme="minorEastAsia" w:hint="eastAsia"/>
          <w:i/>
          <w:iCs/>
          <w:lang w:eastAsia="zh-CN"/>
        </w:rPr>
        <w:t>offsetvalue</w:t>
      </w:r>
      <w:r>
        <w:rPr>
          <w:rFonts w:eastAsiaTheme="minorEastAsia" w:hint="eastAsia"/>
          <w:iCs/>
          <w:lang w:eastAsia="zh-CN"/>
        </w:rPr>
        <w:t xml:space="preserve"> only when </w:t>
      </w:r>
      <w:r>
        <w:rPr>
          <w:rFonts w:eastAsiaTheme="minorEastAsia" w:hint="eastAsia"/>
          <w:i/>
          <w:iCs/>
          <w:lang w:eastAsia="zh-CN"/>
        </w:rPr>
        <w:t xml:space="preserve">DefaultDC-location </w:t>
      </w:r>
      <w:r>
        <w:rPr>
          <w:rFonts w:eastAsiaTheme="minorEastAsia" w:hint="eastAsia"/>
          <w:iCs/>
          <w:lang w:eastAsia="zh-CN"/>
        </w:rPr>
        <w:t>is set to</w:t>
      </w:r>
      <w:r>
        <w:rPr>
          <w:rFonts w:eastAsiaTheme="minorEastAsia" w:hint="eastAsia"/>
          <w:i/>
          <w:iCs/>
          <w:lang w:eastAsia="zh-CN"/>
        </w:rPr>
        <w:t xml:space="preserve"> </w:t>
      </w:r>
      <w:r>
        <w:rPr>
          <w:rFonts w:eastAsiaTheme="minorEastAsia"/>
          <w:i/>
          <w:iCs/>
          <w:lang w:eastAsia="zh-CN"/>
        </w:rPr>
        <w:t>configuredCarrier</w:t>
      </w:r>
      <w:r>
        <w:rPr>
          <w:rFonts w:eastAsiaTheme="minorEastAsia" w:hint="eastAsia"/>
          <w:i/>
          <w:iCs/>
          <w:lang w:eastAsia="zh-CN"/>
        </w:rPr>
        <w:t>/</w:t>
      </w:r>
      <w:r>
        <w:rPr>
          <w:rFonts w:eastAsiaTheme="minorEastAsia"/>
          <w:i/>
          <w:iCs/>
          <w:lang w:eastAsia="zh-CN"/>
        </w:rPr>
        <w:t>confi</w:t>
      </w:r>
      <w:r>
        <w:rPr>
          <w:rFonts w:eastAsiaTheme="minorEastAsia" w:hint="eastAsia"/>
          <w:i/>
          <w:iCs/>
          <w:lang w:eastAsia="zh-CN"/>
        </w:rPr>
        <w:t xml:space="preserve">guredBWP, </w:t>
      </w:r>
      <w:r>
        <w:rPr>
          <w:rFonts w:eastAsiaTheme="minorEastAsia" w:hint="eastAsia"/>
          <w:iCs/>
          <w:lang w:eastAsia="zh-CN"/>
        </w:rPr>
        <w:t xml:space="preserve">and reports an </w:t>
      </w:r>
      <w:r>
        <w:rPr>
          <w:rFonts w:eastAsiaTheme="minorEastAsia" w:hint="eastAsia"/>
          <w:i/>
          <w:iCs/>
          <w:lang w:eastAsia="zh-CN"/>
        </w:rPr>
        <w:t xml:space="preserve">offsetlist </w:t>
      </w:r>
      <w:r>
        <w:rPr>
          <w:rFonts w:eastAsiaTheme="minorEastAsia" w:hint="eastAsia"/>
          <w:iCs/>
          <w:lang w:eastAsia="zh-CN"/>
        </w:rPr>
        <w:t>only</w:t>
      </w:r>
      <w:r>
        <w:rPr>
          <w:rFonts w:eastAsiaTheme="minorEastAsia" w:hint="eastAsia"/>
          <w:i/>
          <w:iCs/>
          <w:lang w:eastAsia="zh-CN"/>
        </w:rPr>
        <w:t xml:space="preserve"> </w:t>
      </w:r>
      <w:r>
        <w:rPr>
          <w:rFonts w:eastAsiaTheme="minorEastAsia" w:hint="eastAsia"/>
          <w:iCs/>
          <w:lang w:eastAsia="zh-CN"/>
        </w:rPr>
        <w:t xml:space="preserve">when </w:t>
      </w:r>
      <w:r>
        <w:rPr>
          <w:rFonts w:eastAsiaTheme="minorEastAsia" w:hint="eastAsia"/>
          <w:i/>
          <w:iCs/>
          <w:lang w:eastAsia="zh-CN"/>
        </w:rPr>
        <w:t xml:space="preserve">DefaultDC-location </w:t>
      </w:r>
      <w:r>
        <w:rPr>
          <w:rFonts w:eastAsiaTheme="minorEastAsia" w:hint="eastAsia"/>
          <w:iCs/>
          <w:lang w:eastAsia="zh-CN"/>
        </w:rPr>
        <w:t>is set to</w:t>
      </w:r>
      <w:r>
        <w:rPr>
          <w:rFonts w:eastAsiaTheme="minorEastAsia"/>
          <w:i/>
          <w:iCs/>
          <w:lang w:eastAsia="zh-CN"/>
        </w:rPr>
        <w:t xml:space="preserve"> activeCarrier</w:t>
      </w:r>
      <w:r>
        <w:rPr>
          <w:rFonts w:eastAsiaTheme="minorEastAsia" w:hint="eastAsia"/>
          <w:i/>
          <w:iCs/>
          <w:lang w:eastAsia="zh-CN"/>
        </w:rPr>
        <w:t>/</w:t>
      </w:r>
      <w:r>
        <w:rPr>
          <w:rFonts w:eastAsiaTheme="minorEastAsia"/>
          <w:i/>
          <w:iCs/>
          <w:lang w:eastAsia="zh-CN"/>
        </w:rPr>
        <w:t>activeBW</w:t>
      </w:r>
      <w:r>
        <w:rPr>
          <w:rFonts w:eastAsiaTheme="minorEastAsia" w:hint="eastAsia"/>
          <w:i/>
          <w:iCs/>
          <w:lang w:eastAsia="zh-CN"/>
        </w:rPr>
        <w:t xml:space="preserve">P. </w:t>
      </w:r>
      <w:r>
        <w:rPr>
          <w:rFonts w:eastAsiaTheme="minorEastAsia" w:hint="eastAsia"/>
          <w:iCs/>
          <w:lang w:eastAsia="zh-CN"/>
        </w:rPr>
        <w:t xml:space="preserve">RAN4 proposed to </w:t>
      </w:r>
      <w:r>
        <w:rPr>
          <w:rFonts w:eastAsiaTheme="minorEastAsia"/>
          <w:iCs/>
          <w:lang w:eastAsia="zh-CN"/>
        </w:rPr>
        <w:t>remov</w:t>
      </w:r>
      <w:r>
        <w:rPr>
          <w:rFonts w:eastAsiaTheme="minorEastAsia" w:hint="eastAsia"/>
          <w:iCs/>
          <w:lang w:eastAsia="zh-CN"/>
        </w:rPr>
        <w:t>e</w:t>
      </w:r>
      <w:r>
        <w:rPr>
          <w:rFonts w:eastAsiaTheme="minorEastAsia"/>
          <w:iCs/>
          <w:lang w:eastAsia="zh-CN"/>
        </w:rPr>
        <w:t xml:space="preserve"> the highlighted restriction</w:t>
      </w:r>
      <w:r>
        <w:rPr>
          <w:rFonts w:eastAsiaTheme="minorEastAsia" w:hint="eastAsia"/>
          <w:iCs/>
          <w:lang w:eastAsia="zh-CN"/>
        </w:rPr>
        <w:t xml:space="preserve"> </w:t>
      </w:r>
      <w:r>
        <w:rPr>
          <w:rFonts w:eastAsiaTheme="minorEastAsia"/>
          <w:iCs/>
          <w:lang w:eastAsia="zh-CN"/>
        </w:rPr>
        <w:t>from Release18</w:t>
      </w:r>
      <w:r>
        <w:rPr>
          <w:rFonts w:eastAsiaTheme="minorEastAsia" w:hint="eastAsia"/>
          <w:iCs/>
          <w:lang w:eastAsia="zh-CN"/>
        </w:rPr>
        <w:t xml:space="preserve"> in order to support two new </w:t>
      </w:r>
      <w:r w:rsidR="00551C6D">
        <w:rPr>
          <w:rFonts w:eastAsiaTheme="minorEastAsia"/>
          <w:iCs/>
          <w:lang w:eastAsia="zh-CN"/>
        </w:rPr>
        <w:t>requirements</w:t>
      </w:r>
      <w:r w:rsidR="00551C6D">
        <w:rPr>
          <w:rFonts w:eastAsiaTheme="minorEastAsia" w:hint="eastAsia"/>
          <w:iCs/>
          <w:lang w:eastAsia="zh-CN"/>
        </w:rPr>
        <w:t xml:space="preserve"> </w:t>
      </w:r>
      <w:r>
        <w:rPr>
          <w:rFonts w:eastAsiaTheme="minorEastAsia" w:hint="eastAsia"/>
          <w:iCs/>
          <w:lang w:eastAsia="zh-CN"/>
        </w:rPr>
        <w:t xml:space="preserve">as below, and suggested that it is up to UE </w:t>
      </w:r>
      <w:r>
        <w:rPr>
          <w:rFonts w:eastAsiaTheme="minorEastAsia"/>
          <w:iCs/>
          <w:lang w:eastAsia="zh-CN"/>
        </w:rPr>
        <w:t>implementation</w:t>
      </w:r>
      <w:r>
        <w:rPr>
          <w:rFonts w:eastAsiaTheme="minorEastAsia" w:hint="eastAsia"/>
          <w:iCs/>
          <w:lang w:eastAsia="zh-CN"/>
        </w:rPr>
        <w:t xml:space="preserve"> to decide whether to use </w:t>
      </w:r>
      <w:r>
        <w:rPr>
          <w:rFonts w:eastAsiaTheme="minorEastAsia" w:hint="eastAsia"/>
          <w:i/>
          <w:iCs/>
          <w:lang w:eastAsia="zh-CN"/>
        </w:rPr>
        <w:t>offsetlist</w:t>
      </w:r>
      <w:r>
        <w:rPr>
          <w:rFonts w:eastAsiaTheme="minorEastAsia" w:hint="eastAsia"/>
          <w:iCs/>
          <w:lang w:eastAsia="zh-CN"/>
        </w:rPr>
        <w:t xml:space="preserve"> or </w:t>
      </w:r>
      <w:r>
        <w:rPr>
          <w:rFonts w:eastAsiaTheme="minorEastAsia" w:hint="eastAsia"/>
          <w:i/>
          <w:iCs/>
          <w:lang w:eastAsia="zh-CN"/>
        </w:rPr>
        <w:t xml:space="preserve">offsetValue. </w:t>
      </w:r>
    </w:p>
    <w:p w14:paraId="089AA233" w14:textId="568E0957" w:rsidR="00096EF9" w:rsidRDefault="003E6348">
      <w:pPr>
        <w:spacing w:before="120"/>
        <w:jc w:val="both"/>
        <w:rPr>
          <w:rFonts w:eastAsiaTheme="minorEastAsia"/>
          <w:b/>
          <w:iCs/>
          <w:lang w:eastAsia="zh-CN"/>
        </w:rPr>
      </w:pPr>
      <w:r>
        <w:rPr>
          <w:rFonts w:eastAsiaTheme="minorEastAsia" w:hint="eastAsia"/>
          <w:b/>
          <w:iCs/>
          <w:lang w:eastAsia="zh-CN"/>
        </w:rPr>
        <w:t>New</w:t>
      </w:r>
      <w:r w:rsidR="000D5E1A">
        <w:rPr>
          <w:rFonts w:eastAsiaTheme="minorEastAsia" w:hint="eastAsia"/>
          <w:b/>
          <w:iCs/>
          <w:lang w:eastAsia="zh-CN"/>
        </w:rPr>
        <w:t xml:space="preserve"> </w:t>
      </w:r>
      <w:r w:rsidR="00551C6D">
        <w:rPr>
          <w:rFonts w:eastAsiaTheme="minorEastAsia"/>
          <w:b/>
          <w:iCs/>
          <w:lang w:eastAsia="zh-CN"/>
        </w:rPr>
        <w:t>Requirement</w:t>
      </w:r>
      <w:r>
        <w:rPr>
          <w:rFonts w:eastAsiaTheme="minorEastAsia" w:hint="eastAsia"/>
          <w:b/>
          <w:iCs/>
          <w:lang w:eastAsia="zh-CN"/>
        </w:rPr>
        <w:t xml:space="preserve"> 1:</w:t>
      </w:r>
    </w:p>
    <w:p w14:paraId="2F4D2484" w14:textId="77777777" w:rsidR="00096EF9" w:rsidRDefault="003E6348">
      <w:pPr>
        <w:pStyle w:val="af4"/>
        <w:numPr>
          <w:ilvl w:val="0"/>
          <w:numId w:val="18"/>
        </w:numPr>
        <w:spacing w:before="120"/>
        <w:jc w:val="both"/>
        <w:rPr>
          <w:rFonts w:eastAsiaTheme="minorEastAsia"/>
          <w:iCs/>
          <w:lang w:eastAsia="zh-CN"/>
        </w:rPr>
      </w:pPr>
      <w:r>
        <w:rPr>
          <w:rFonts w:eastAsiaTheme="minorEastAsia"/>
          <w:iCs/>
          <w:lang w:eastAsia="zh-CN"/>
        </w:rPr>
        <w:t xml:space="preserve">When the frequency component is </w:t>
      </w:r>
      <w:r>
        <w:rPr>
          <w:rFonts w:eastAsiaTheme="minorEastAsia"/>
          <w:i/>
          <w:iCs/>
          <w:lang w:eastAsia="zh-CN"/>
        </w:rPr>
        <w:t>configuredCarrier</w:t>
      </w:r>
      <w:r>
        <w:rPr>
          <w:rFonts w:eastAsiaTheme="minorEastAsia"/>
          <w:iCs/>
          <w:lang w:eastAsia="zh-CN"/>
        </w:rPr>
        <w:t xml:space="preserve"> or </w:t>
      </w:r>
      <w:r>
        <w:rPr>
          <w:rFonts w:eastAsiaTheme="minorEastAsia"/>
          <w:i/>
          <w:iCs/>
          <w:lang w:eastAsia="zh-CN"/>
        </w:rPr>
        <w:t>configuredBWP</w:t>
      </w:r>
      <w:r>
        <w:rPr>
          <w:rFonts w:eastAsiaTheme="minorEastAsia"/>
          <w:iCs/>
          <w:lang w:eastAsia="zh-CN"/>
        </w:rPr>
        <w:t xml:space="preserve">, UE may change its DC location when CC/BWP is activated or de-activated and an </w:t>
      </w:r>
      <w:r>
        <w:rPr>
          <w:rFonts w:eastAsiaTheme="minorEastAsia"/>
          <w:i/>
          <w:iCs/>
          <w:lang w:eastAsia="zh-CN"/>
        </w:rPr>
        <w:t>offsetlist</w:t>
      </w:r>
      <w:r>
        <w:rPr>
          <w:rFonts w:eastAsiaTheme="minorEastAsia"/>
          <w:iCs/>
          <w:lang w:eastAsia="zh-CN"/>
        </w:rPr>
        <w:t xml:space="preserve"> need to be reported </w:t>
      </w:r>
    </w:p>
    <w:p w14:paraId="3D7EB950" w14:textId="2209382E" w:rsidR="00096EF9" w:rsidRDefault="003E6348">
      <w:pPr>
        <w:spacing w:before="120"/>
        <w:jc w:val="both"/>
        <w:rPr>
          <w:rFonts w:eastAsiaTheme="minorEastAsia"/>
          <w:b/>
          <w:iCs/>
          <w:lang w:eastAsia="zh-CN"/>
        </w:rPr>
      </w:pPr>
      <w:r>
        <w:rPr>
          <w:rFonts w:eastAsiaTheme="minorEastAsia" w:hint="eastAsia"/>
          <w:b/>
          <w:iCs/>
          <w:lang w:eastAsia="zh-CN"/>
        </w:rPr>
        <w:t>New</w:t>
      </w:r>
      <w:r w:rsidR="000D5E1A">
        <w:rPr>
          <w:rFonts w:eastAsiaTheme="minorEastAsia" w:hint="eastAsia"/>
          <w:b/>
          <w:iCs/>
          <w:lang w:eastAsia="zh-CN"/>
        </w:rPr>
        <w:t xml:space="preserve"> </w:t>
      </w:r>
      <w:r w:rsidR="00551C6D">
        <w:rPr>
          <w:rFonts w:eastAsiaTheme="minorEastAsia"/>
          <w:b/>
          <w:iCs/>
          <w:lang w:eastAsia="zh-CN"/>
        </w:rPr>
        <w:t>Requirement</w:t>
      </w:r>
      <w:r>
        <w:rPr>
          <w:rFonts w:eastAsiaTheme="minorEastAsia" w:hint="eastAsia"/>
          <w:b/>
          <w:iCs/>
          <w:lang w:eastAsia="zh-CN"/>
        </w:rPr>
        <w:t xml:space="preserve"> 2: </w:t>
      </w:r>
    </w:p>
    <w:p w14:paraId="41981857" w14:textId="77777777" w:rsidR="00096EF9" w:rsidRDefault="003E6348">
      <w:pPr>
        <w:pStyle w:val="af4"/>
        <w:numPr>
          <w:ilvl w:val="0"/>
          <w:numId w:val="18"/>
        </w:numPr>
        <w:spacing w:before="120"/>
        <w:jc w:val="both"/>
        <w:rPr>
          <w:rFonts w:eastAsiaTheme="minorEastAsia"/>
          <w:iCs/>
          <w:lang w:eastAsia="zh-CN"/>
        </w:rPr>
      </w:pPr>
      <w:r>
        <w:rPr>
          <w:rFonts w:eastAsiaTheme="minorEastAsia"/>
          <w:iCs/>
          <w:szCs w:val="24"/>
          <w:lang w:eastAsia="zh-CN"/>
        </w:rPr>
        <w:t xml:space="preserve">When the </w:t>
      </w:r>
      <w:r>
        <w:rPr>
          <w:rFonts w:eastAsiaTheme="minorEastAsia"/>
          <w:iCs/>
          <w:lang w:eastAsia="zh-CN"/>
        </w:rPr>
        <w:t>frequency</w:t>
      </w:r>
      <w:r>
        <w:rPr>
          <w:rFonts w:eastAsiaTheme="minorEastAsia"/>
          <w:iCs/>
          <w:szCs w:val="24"/>
          <w:lang w:eastAsia="zh-CN"/>
        </w:rPr>
        <w:t xml:space="preserve"> component</w:t>
      </w:r>
      <w:r>
        <w:rPr>
          <w:rFonts w:eastAsiaTheme="minorEastAsia" w:hint="eastAsia"/>
          <w:iCs/>
          <w:lang w:eastAsia="zh-CN"/>
        </w:rPr>
        <w:t xml:space="preserve"> </w:t>
      </w:r>
      <w:r>
        <w:rPr>
          <w:rFonts w:eastAsiaTheme="minorEastAsia"/>
          <w:iCs/>
          <w:szCs w:val="24"/>
          <w:lang w:eastAsia="zh-CN"/>
        </w:rPr>
        <w:t xml:space="preserve">is </w:t>
      </w:r>
      <w:r>
        <w:rPr>
          <w:rFonts w:eastAsiaTheme="minorEastAsia"/>
          <w:i/>
          <w:iCs/>
          <w:szCs w:val="24"/>
          <w:lang w:eastAsia="zh-CN"/>
        </w:rPr>
        <w:t>activeCarrier</w:t>
      </w:r>
      <w:r>
        <w:rPr>
          <w:rFonts w:eastAsiaTheme="minorEastAsia"/>
          <w:iCs/>
          <w:szCs w:val="24"/>
          <w:lang w:eastAsia="zh-CN"/>
        </w:rPr>
        <w:t xml:space="preserve"> or </w:t>
      </w:r>
      <w:r>
        <w:rPr>
          <w:rFonts w:eastAsiaTheme="minorEastAsia"/>
          <w:i/>
          <w:iCs/>
          <w:szCs w:val="24"/>
          <w:lang w:eastAsia="zh-CN"/>
        </w:rPr>
        <w:t>activeBWP</w:t>
      </w:r>
      <w:r>
        <w:rPr>
          <w:rFonts w:eastAsiaTheme="minorEastAsia"/>
          <w:iCs/>
          <w:szCs w:val="24"/>
          <w:lang w:eastAsia="zh-CN"/>
        </w:rPr>
        <w:t xml:space="preserve">, UE may also benefit from single </w:t>
      </w:r>
      <w:r>
        <w:rPr>
          <w:rFonts w:eastAsiaTheme="minorEastAsia"/>
          <w:i/>
          <w:iCs/>
          <w:szCs w:val="24"/>
          <w:lang w:eastAsia="zh-CN"/>
        </w:rPr>
        <w:t>offsetValue</w:t>
      </w:r>
      <w:r>
        <w:rPr>
          <w:rFonts w:eastAsiaTheme="minorEastAsia"/>
          <w:iCs/>
          <w:szCs w:val="24"/>
          <w:lang w:eastAsia="zh-CN"/>
        </w:rPr>
        <w:t xml:space="preserve"> in some cases.</w:t>
      </w:r>
    </w:p>
    <w:p w14:paraId="02EA9920" w14:textId="5C6433A5" w:rsidR="00096EF9" w:rsidRDefault="003E6348">
      <w:pPr>
        <w:spacing w:before="120"/>
        <w:jc w:val="both"/>
        <w:rPr>
          <w:rFonts w:eastAsiaTheme="minorEastAsia"/>
          <w:b/>
          <w:iCs/>
          <w:u w:val="single"/>
          <w:lang w:eastAsia="zh-CN"/>
        </w:rPr>
      </w:pPr>
      <w:r>
        <w:rPr>
          <w:rFonts w:eastAsiaTheme="minorEastAsia" w:hint="eastAsia"/>
          <w:b/>
          <w:iCs/>
          <w:u w:val="single"/>
          <w:lang w:eastAsia="zh-CN"/>
        </w:rPr>
        <w:t xml:space="preserve">Analysis on new </w:t>
      </w:r>
      <w:r w:rsidR="000D5E1A">
        <w:rPr>
          <w:rFonts w:eastAsiaTheme="minorEastAsia" w:hint="eastAsia"/>
          <w:b/>
          <w:iCs/>
          <w:u w:val="single"/>
          <w:lang w:eastAsia="zh-CN"/>
        </w:rPr>
        <w:t>requirement</w:t>
      </w:r>
      <w:r>
        <w:rPr>
          <w:rFonts w:eastAsiaTheme="minorEastAsia"/>
          <w:b/>
          <w:iCs/>
          <w:u w:val="single"/>
          <w:lang w:eastAsia="zh-CN"/>
        </w:rPr>
        <w:t xml:space="preserve"> </w:t>
      </w:r>
      <w:r>
        <w:rPr>
          <w:rFonts w:eastAsiaTheme="minorEastAsia" w:hint="eastAsia"/>
          <w:b/>
          <w:iCs/>
          <w:u w:val="single"/>
          <w:lang w:eastAsia="zh-CN"/>
        </w:rPr>
        <w:t>1</w:t>
      </w:r>
    </w:p>
    <w:p w14:paraId="7D011A17" w14:textId="52E85C94" w:rsidR="00096EF9" w:rsidRDefault="003E6348">
      <w:pPr>
        <w:spacing w:before="120"/>
        <w:jc w:val="both"/>
        <w:rPr>
          <w:rFonts w:eastAsiaTheme="minorEastAsia"/>
          <w:iCs/>
          <w:lang w:eastAsia="zh-CN"/>
        </w:rPr>
      </w:pPr>
      <w:r>
        <w:rPr>
          <w:rFonts w:eastAsiaTheme="minorEastAsia" w:hint="eastAsia"/>
          <w:iCs/>
          <w:lang w:eastAsia="zh-CN"/>
        </w:rPr>
        <w:t xml:space="preserve">According to legacy </w:t>
      </w:r>
      <w:r>
        <w:rPr>
          <w:rFonts w:eastAsiaTheme="minorEastAsia"/>
          <w:iCs/>
          <w:lang w:eastAsia="zh-CN"/>
        </w:rPr>
        <w:t>signaling</w:t>
      </w:r>
      <w:r>
        <w:rPr>
          <w:rFonts w:eastAsiaTheme="minorEastAsia" w:hint="eastAsia"/>
          <w:iCs/>
          <w:lang w:eastAsia="zh-CN"/>
        </w:rPr>
        <w:t xml:space="preserve">, the following intentions </w:t>
      </w:r>
      <w:r w:rsidR="00C6342D">
        <w:rPr>
          <w:rFonts w:eastAsiaTheme="minorEastAsia" w:hint="eastAsia"/>
          <w:iCs/>
          <w:lang w:eastAsia="zh-CN"/>
        </w:rPr>
        <w:t xml:space="preserve">have been </w:t>
      </w:r>
      <w:r>
        <w:rPr>
          <w:rFonts w:eastAsiaTheme="minorEastAsia" w:hint="eastAsia"/>
          <w:iCs/>
          <w:lang w:eastAsia="zh-CN"/>
        </w:rPr>
        <w:t>supported:</w:t>
      </w:r>
    </w:p>
    <w:p w14:paraId="2E52F0C6" w14:textId="77777777" w:rsidR="00096EF9" w:rsidRDefault="003E6348">
      <w:pPr>
        <w:pStyle w:val="af4"/>
        <w:numPr>
          <w:ilvl w:val="0"/>
          <w:numId w:val="25"/>
        </w:numPr>
        <w:spacing w:before="120"/>
        <w:jc w:val="both"/>
        <w:rPr>
          <w:rFonts w:eastAsiaTheme="minorEastAsia"/>
          <w:iCs/>
          <w:lang w:eastAsia="zh-CN"/>
        </w:rPr>
      </w:pPr>
      <w:r>
        <w:rPr>
          <w:rFonts w:eastAsiaTheme="minorEastAsia"/>
          <w:iCs/>
          <w:lang w:eastAsia="zh-CN"/>
        </w:rPr>
        <w:t xml:space="preserve">If DC location changes accordingly when CC/BWP is activated or de-activated, the frequency component should be set to </w:t>
      </w:r>
      <w:r>
        <w:rPr>
          <w:rFonts w:eastAsiaTheme="minorEastAsia"/>
          <w:i/>
          <w:iCs/>
          <w:lang w:eastAsia="zh-CN"/>
        </w:rPr>
        <w:t>activeCarrier</w:t>
      </w:r>
      <w:r>
        <w:rPr>
          <w:rFonts w:eastAsiaTheme="minorEastAsia"/>
          <w:iCs/>
          <w:lang w:eastAsia="zh-CN"/>
        </w:rPr>
        <w:t xml:space="preserve"> or </w:t>
      </w:r>
      <w:r>
        <w:rPr>
          <w:rFonts w:eastAsiaTheme="minorEastAsia"/>
          <w:i/>
          <w:iCs/>
          <w:lang w:eastAsia="zh-CN"/>
        </w:rPr>
        <w:t>activeBWP</w:t>
      </w:r>
      <w:r>
        <w:rPr>
          <w:rFonts w:eastAsiaTheme="minorEastAsia"/>
          <w:iCs/>
          <w:lang w:eastAsia="zh-CN"/>
        </w:rPr>
        <w:t xml:space="preserve">, and an </w:t>
      </w:r>
      <w:r>
        <w:rPr>
          <w:rFonts w:eastAsiaTheme="minorEastAsia"/>
          <w:i/>
          <w:iCs/>
          <w:lang w:eastAsia="zh-CN"/>
        </w:rPr>
        <w:t>offsetlist</w:t>
      </w:r>
      <w:r>
        <w:rPr>
          <w:rFonts w:eastAsiaTheme="minorEastAsia"/>
          <w:iCs/>
          <w:lang w:eastAsia="zh-CN"/>
        </w:rPr>
        <w:t xml:space="preserve"> is used.</w:t>
      </w:r>
    </w:p>
    <w:p w14:paraId="3EEBB59F" w14:textId="77777777" w:rsidR="00096EF9" w:rsidRDefault="003E6348">
      <w:pPr>
        <w:pStyle w:val="af4"/>
        <w:numPr>
          <w:ilvl w:val="0"/>
          <w:numId w:val="25"/>
        </w:numPr>
        <w:spacing w:before="120"/>
        <w:jc w:val="both"/>
        <w:rPr>
          <w:rFonts w:eastAsiaTheme="minorEastAsia"/>
          <w:iCs/>
          <w:lang w:eastAsia="zh-CN"/>
        </w:rPr>
      </w:pPr>
      <w:r>
        <w:rPr>
          <w:rFonts w:eastAsiaTheme="minorEastAsia"/>
          <w:iCs/>
          <w:lang w:eastAsia="zh-CN"/>
        </w:rPr>
        <w:t xml:space="preserve">If DC location doesn’t change accordingly when CC/BWP is activated or de-activated, the frequency component should be set to </w:t>
      </w:r>
      <w:r>
        <w:rPr>
          <w:rFonts w:eastAsiaTheme="minorEastAsia"/>
          <w:i/>
          <w:iCs/>
          <w:lang w:eastAsia="zh-CN"/>
        </w:rPr>
        <w:t>configuredCarrier</w:t>
      </w:r>
      <w:r>
        <w:rPr>
          <w:rFonts w:eastAsiaTheme="minorEastAsia"/>
          <w:iCs/>
          <w:lang w:eastAsia="zh-CN"/>
        </w:rPr>
        <w:t xml:space="preserve"> or </w:t>
      </w:r>
      <w:r>
        <w:rPr>
          <w:rFonts w:eastAsiaTheme="minorEastAsia"/>
          <w:i/>
          <w:iCs/>
          <w:lang w:eastAsia="zh-CN"/>
        </w:rPr>
        <w:t>configuredBWP</w:t>
      </w:r>
      <w:r>
        <w:rPr>
          <w:rFonts w:eastAsiaTheme="minorEastAsia"/>
          <w:iCs/>
          <w:lang w:eastAsia="zh-CN"/>
        </w:rPr>
        <w:t xml:space="preserve">, and a single </w:t>
      </w:r>
      <w:r>
        <w:rPr>
          <w:rFonts w:eastAsiaTheme="minorEastAsia"/>
          <w:i/>
          <w:iCs/>
          <w:lang w:eastAsia="zh-CN"/>
        </w:rPr>
        <w:t>offsetValue</w:t>
      </w:r>
      <w:r>
        <w:rPr>
          <w:rFonts w:eastAsiaTheme="minorEastAsia"/>
          <w:iCs/>
          <w:lang w:eastAsia="zh-CN"/>
        </w:rPr>
        <w:t xml:space="preserve"> is used.</w:t>
      </w:r>
    </w:p>
    <w:p w14:paraId="73A3587E" w14:textId="6E093EFB" w:rsidR="00096EF9" w:rsidRDefault="003E6348">
      <w:pPr>
        <w:spacing w:before="120"/>
        <w:jc w:val="both"/>
        <w:rPr>
          <w:rFonts w:eastAsiaTheme="minorEastAsia"/>
          <w:iCs/>
          <w:lang w:eastAsia="zh-CN"/>
        </w:rPr>
      </w:pPr>
      <w:r>
        <w:rPr>
          <w:rFonts w:eastAsiaTheme="minorEastAsia"/>
          <w:iCs/>
          <w:lang w:eastAsia="zh-CN"/>
        </w:rPr>
        <w:t>W</w:t>
      </w:r>
      <w:r>
        <w:rPr>
          <w:rFonts w:eastAsiaTheme="minorEastAsia" w:hint="eastAsia"/>
          <w:iCs/>
          <w:lang w:eastAsia="zh-CN"/>
        </w:rPr>
        <w:t xml:space="preserve">hether the </w:t>
      </w:r>
      <w:r>
        <w:rPr>
          <w:rFonts w:eastAsiaTheme="minorEastAsia"/>
          <w:iCs/>
          <w:lang w:eastAsia="zh-CN"/>
        </w:rPr>
        <w:t xml:space="preserve">frequency component </w:t>
      </w:r>
      <w:r>
        <w:rPr>
          <w:rFonts w:eastAsiaTheme="minorEastAsia" w:hint="eastAsia"/>
          <w:iCs/>
          <w:lang w:eastAsia="zh-CN"/>
        </w:rPr>
        <w:t>is</w:t>
      </w:r>
      <w:r>
        <w:rPr>
          <w:rFonts w:eastAsiaTheme="minorEastAsia"/>
          <w:iCs/>
          <w:lang w:eastAsia="zh-CN"/>
        </w:rPr>
        <w:t xml:space="preserve"> set to </w:t>
      </w:r>
      <w:r>
        <w:rPr>
          <w:rFonts w:eastAsiaTheme="minorEastAsia"/>
          <w:i/>
          <w:iCs/>
          <w:lang w:eastAsia="zh-CN"/>
        </w:rPr>
        <w:t>configured</w:t>
      </w:r>
      <w:r>
        <w:rPr>
          <w:rFonts w:eastAsiaTheme="minorEastAsia" w:hint="eastAsia"/>
          <w:i/>
          <w:iCs/>
          <w:lang w:eastAsia="zh-CN"/>
        </w:rPr>
        <w:t>XX</w:t>
      </w:r>
      <w:r>
        <w:rPr>
          <w:rFonts w:eastAsiaTheme="minorEastAsia"/>
          <w:iCs/>
          <w:lang w:eastAsia="zh-CN"/>
        </w:rPr>
        <w:t xml:space="preserve"> or </w:t>
      </w:r>
      <w:r>
        <w:rPr>
          <w:rFonts w:eastAsiaTheme="minorEastAsia"/>
          <w:i/>
          <w:iCs/>
          <w:lang w:eastAsia="zh-CN"/>
        </w:rPr>
        <w:t>active</w:t>
      </w:r>
      <w:r>
        <w:rPr>
          <w:rFonts w:eastAsiaTheme="minorEastAsia" w:hint="eastAsia"/>
          <w:i/>
          <w:iCs/>
          <w:lang w:eastAsia="zh-CN"/>
        </w:rPr>
        <w:t>XX</w:t>
      </w:r>
      <w:r>
        <w:rPr>
          <w:rFonts w:eastAsiaTheme="minorEastAsia"/>
          <w:iCs/>
          <w:lang w:eastAsia="zh-CN"/>
        </w:rPr>
        <w:t>,</w:t>
      </w:r>
      <w:r>
        <w:rPr>
          <w:rFonts w:eastAsiaTheme="minorEastAsia" w:hint="eastAsia"/>
          <w:iCs/>
          <w:lang w:eastAsia="zh-CN"/>
        </w:rPr>
        <w:t xml:space="preserve"> only affects how the network derives the default DC location. </w:t>
      </w:r>
      <w:r>
        <w:rPr>
          <w:rFonts w:eastAsiaTheme="minorEastAsia"/>
          <w:iCs/>
          <w:lang w:eastAsia="zh-CN"/>
        </w:rPr>
        <w:t>F</w:t>
      </w:r>
      <w:r>
        <w:rPr>
          <w:rFonts w:eastAsiaTheme="minorEastAsia" w:hint="eastAsia"/>
          <w:iCs/>
          <w:lang w:eastAsia="zh-CN"/>
        </w:rPr>
        <w:t xml:space="preserve">rom the perspective of calculating real DC location, R17 RRC </w:t>
      </w:r>
      <w:r>
        <w:rPr>
          <w:rFonts w:eastAsiaTheme="minorEastAsia"/>
          <w:iCs/>
          <w:lang w:eastAsia="zh-CN"/>
        </w:rPr>
        <w:t>signaling</w:t>
      </w:r>
      <w:r>
        <w:rPr>
          <w:rFonts w:eastAsiaTheme="minorEastAsia" w:hint="eastAsia"/>
          <w:iCs/>
          <w:lang w:eastAsia="zh-CN"/>
        </w:rPr>
        <w:t xml:space="preserve"> has the same effect of RAN4 new </w:t>
      </w:r>
      <w:r>
        <w:rPr>
          <w:rFonts w:eastAsiaTheme="minorEastAsia"/>
          <w:iCs/>
          <w:lang w:eastAsia="zh-CN"/>
        </w:rPr>
        <w:t>enhancement</w:t>
      </w:r>
      <w:r>
        <w:rPr>
          <w:rFonts w:eastAsiaTheme="minorEastAsia" w:hint="eastAsia"/>
          <w:iCs/>
          <w:lang w:eastAsia="zh-CN"/>
        </w:rPr>
        <w:t xml:space="preserve"> 1. The only difference is that whether there is </w:t>
      </w:r>
      <w:r>
        <w:rPr>
          <w:rFonts w:eastAsiaTheme="minorEastAsia" w:hint="eastAsia"/>
          <w:iCs/>
          <w:lang w:eastAsia="zh-CN"/>
        </w:rPr>
        <w:lastRenderedPageBreak/>
        <w:t xml:space="preserve">single default DC location or </w:t>
      </w:r>
      <w:r>
        <w:rPr>
          <w:rFonts w:eastAsiaTheme="minorEastAsia"/>
          <w:iCs/>
          <w:lang w:eastAsia="zh-CN"/>
        </w:rPr>
        <w:t>multiple</w:t>
      </w:r>
      <w:r>
        <w:rPr>
          <w:rFonts w:eastAsiaTheme="minorEastAsia" w:hint="eastAsia"/>
          <w:iCs/>
          <w:lang w:eastAsia="zh-CN"/>
        </w:rPr>
        <w:t xml:space="preserve"> default DC locations applied when network calculates real DC location. In our view, there is no need to support this new </w:t>
      </w:r>
      <w:r w:rsidR="000D5E1A">
        <w:rPr>
          <w:rFonts w:eastAsiaTheme="minorEastAsia" w:hint="eastAsia"/>
          <w:iCs/>
          <w:lang w:eastAsia="zh-CN"/>
        </w:rPr>
        <w:t>requirement</w:t>
      </w:r>
      <w:r>
        <w:rPr>
          <w:rFonts w:eastAsiaTheme="minorEastAsia" w:hint="eastAsia"/>
          <w:iCs/>
          <w:lang w:eastAsia="zh-CN"/>
        </w:rPr>
        <w:t>.</w:t>
      </w:r>
    </w:p>
    <w:p w14:paraId="5C86E1C4" w14:textId="75569270" w:rsidR="00096EF9" w:rsidRDefault="003E6348">
      <w:pPr>
        <w:spacing w:before="120"/>
        <w:jc w:val="both"/>
        <w:rPr>
          <w:rFonts w:eastAsiaTheme="minorEastAsia"/>
          <w:b/>
          <w:iCs/>
          <w:lang w:eastAsia="zh-CN"/>
        </w:rPr>
      </w:pPr>
      <w:r>
        <w:rPr>
          <w:rFonts w:eastAsiaTheme="minorEastAsia"/>
          <w:b/>
          <w:iCs/>
          <w:lang w:eastAsia="zh-CN"/>
        </w:rPr>
        <w:t>Observation 2</w:t>
      </w:r>
      <w:r>
        <w:rPr>
          <w:rFonts w:eastAsiaTheme="minorEastAsia" w:hint="eastAsia"/>
          <w:b/>
          <w:iCs/>
          <w:lang w:eastAsia="zh-CN"/>
        </w:rPr>
        <w:t>：</w:t>
      </w:r>
      <w:r>
        <w:rPr>
          <w:rFonts w:eastAsiaTheme="minorEastAsia"/>
          <w:b/>
          <w:iCs/>
          <w:lang w:eastAsia="zh-CN"/>
        </w:rPr>
        <w:t xml:space="preserve">From the perspective of calculating real DC location, R17 RRC signaling has </w:t>
      </w:r>
      <w:r w:rsidR="00551C6D">
        <w:rPr>
          <w:rFonts w:eastAsiaTheme="minorEastAsia"/>
          <w:b/>
          <w:iCs/>
          <w:lang w:eastAsia="zh-CN"/>
        </w:rPr>
        <w:t>supported the RAN4 requi</w:t>
      </w:r>
      <w:r w:rsidR="000D5E1A">
        <w:rPr>
          <w:rFonts w:eastAsiaTheme="minorEastAsia"/>
          <w:b/>
          <w:iCs/>
          <w:lang w:eastAsia="zh-CN"/>
        </w:rPr>
        <w:t>rement 1</w:t>
      </w:r>
      <w:r>
        <w:rPr>
          <w:rFonts w:eastAsiaTheme="minorEastAsia" w:hint="eastAsia"/>
          <w:b/>
          <w:iCs/>
          <w:lang w:eastAsia="zh-CN"/>
        </w:rPr>
        <w:t>.</w:t>
      </w:r>
    </w:p>
    <w:p w14:paraId="3D90101E" w14:textId="77777777" w:rsidR="00096EF9" w:rsidRDefault="003E6348">
      <w:pPr>
        <w:spacing w:before="120"/>
        <w:rPr>
          <w:rFonts w:eastAsiaTheme="minorEastAsia"/>
          <w:b/>
          <w:iCs/>
          <w:lang w:eastAsia="zh-CN"/>
        </w:rPr>
      </w:pPr>
      <w:r>
        <w:rPr>
          <w:rFonts w:eastAsiaTheme="minorEastAsia"/>
          <w:b/>
          <w:iCs/>
          <w:lang w:eastAsia="zh-CN"/>
        </w:rPr>
        <w:t>Proposal 1</w:t>
      </w:r>
      <w:r>
        <w:rPr>
          <w:rFonts w:eastAsiaTheme="minorEastAsia" w:hint="eastAsia"/>
          <w:b/>
          <w:iCs/>
          <w:lang w:eastAsia="zh-CN"/>
        </w:rPr>
        <w:t>：</w:t>
      </w:r>
      <w:r>
        <w:rPr>
          <w:rFonts w:eastAsiaTheme="minorEastAsia" w:hint="eastAsia"/>
          <w:b/>
          <w:iCs/>
          <w:lang w:eastAsia="zh-CN"/>
        </w:rPr>
        <w:t>RAN2 to confirm the following understanding:</w:t>
      </w:r>
    </w:p>
    <w:p w14:paraId="5AC728A9" w14:textId="77777777" w:rsidR="00096EF9" w:rsidRDefault="003E6348">
      <w:pPr>
        <w:spacing w:before="120"/>
        <w:rPr>
          <w:rFonts w:eastAsiaTheme="minorEastAsia"/>
          <w:b/>
          <w:i/>
          <w:iCs/>
          <w:lang w:eastAsia="zh-CN"/>
        </w:rPr>
      </w:pPr>
      <w:r>
        <w:rPr>
          <w:rFonts w:eastAsiaTheme="minorEastAsia" w:hint="eastAsia"/>
          <w:b/>
          <w:iCs/>
          <w:lang w:eastAsia="zh-CN"/>
        </w:rPr>
        <w:t>If</w:t>
      </w:r>
      <w:r>
        <w:rPr>
          <w:rFonts w:eastAsiaTheme="minorEastAsia"/>
          <w:b/>
          <w:iCs/>
          <w:lang w:eastAsia="zh-CN"/>
        </w:rPr>
        <w:t xml:space="preserve"> DC location change</w:t>
      </w:r>
      <w:r>
        <w:rPr>
          <w:rFonts w:eastAsiaTheme="minorEastAsia" w:hint="eastAsia"/>
          <w:b/>
          <w:iCs/>
          <w:lang w:eastAsia="zh-CN"/>
        </w:rPr>
        <w:t>s accordingly</w:t>
      </w:r>
      <w:r>
        <w:rPr>
          <w:rFonts w:eastAsiaTheme="minorEastAsia"/>
          <w:b/>
          <w:iCs/>
          <w:lang w:eastAsia="zh-CN"/>
        </w:rPr>
        <w:t xml:space="preserve"> when CC/BWP is activated or de-activated</w:t>
      </w:r>
      <w:r>
        <w:rPr>
          <w:rFonts w:eastAsiaTheme="minorEastAsia" w:hint="eastAsia"/>
          <w:b/>
          <w:iCs/>
          <w:lang w:eastAsia="zh-CN"/>
        </w:rPr>
        <w:t xml:space="preserve">, </w:t>
      </w:r>
      <w:r>
        <w:rPr>
          <w:rFonts w:eastAsiaTheme="minorEastAsia"/>
          <w:b/>
          <w:iCs/>
          <w:lang w:eastAsia="zh-CN"/>
        </w:rPr>
        <w:t xml:space="preserve">the frequency component </w:t>
      </w:r>
      <w:r>
        <w:rPr>
          <w:rFonts w:eastAsiaTheme="minorEastAsia" w:hint="eastAsia"/>
          <w:b/>
          <w:iCs/>
          <w:lang w:eastAsia="zh-CN"/>
        </w:rPr>
        <w:t>should be set to</w:t>
      </w:r>
      <w:r>
        <w:rPr>
          <w:rFonts w:eastAsiaTheme="minorEastAsia"/>
          <w:b/>
          <w:iCs/>
          <w:lang w:eastAsia="zh-CN"/>
        </w:rPr>
        <w:t xml:space="preserve"> </w:t>
      </w:r>
      <w:r>
        <w:rPr>
          <w:rFonts w:eastAsiaTheme="minorEastAsia"/>
          <w:b/>
          <w:i/>
          <w:iCs/>
          <w:lang w:eastAsia="zh-CN"/>
        </w:rPr>
        <w:t>activeCarrier</w:t>
      </w:r>
      <w:r>
        <w:rPr>
          <w:rFonts w:eastAsiaTheme="minorEastAsia"/>
          <w:b/>
          <w:iCs/>
          <w:lang w:eastAsia="zh-CN"/>
        </w:rPr>
        <w:t xml:space="preserve"> or </w:t>
      </w:r>
      <w:r>
        <w:rPr>
          <w:rFonts w:eastAsiaTheme="minorEastAsia"/>
          <w:b/>
          <w:i/>
          <w:iCs/>
          <w:lang w:eastAsia="zh-CN"/>
        </w:rPr>
        <w:t>activeBWP</w:t>
      </w:r>
      <w:r>
        <w:rPr>
          <w:rFonts w:eastAsiaTheme="minorEastAsia" w:hint="eastAsia"/>
          <w:b/>
          <w:i/>
          <w:iCs/>
          <w:lang w:eastAsia="zh-CN"/>
        </w:rPr>
        <w:t xml:space="preserve">, </w:t>
      </w:r>
      <w:r>
        <w:rPr>
          <w:rFonts w:eastAsiaTheme="minorEastAsia"/>
          <w:b/>
          <w:iCs/>
          <w:lang w:eastAsia="zh-CN"/>
        </w:rPr>
        <w:t xml:space="preserve">and an </w:t>
      </w:r>
      <w:r>
        <w:rPr>
          <w:rFonts w:eastAsiaTheme="minorEastAsia"/>
          <w:b/>
          <w:i/>
          <w:iCs/>
          <w:lang w:eastAsia="zh-CN"/>
        </w:rPr>
        <w:t>offsetlist</w:t>
      </w:r>
      <w:r>
        <w:rPr>
          <w:rFonts w:eastAsiaTheme="minorEastAsia"/>
          <w:b/>
          <w:iCs/>
          <w:lang w:eastAsia="zh-CN"/>
        </w:rPr>
        <w:t xml:space="preserve"> is use</w:t>
      </w:r>
      <w:r>
        <w:rPr>
          <w:rFonts w:eastAsiaTheme="minorEastAsia" w:hint="eastAsia"/>
          <w:b/>
          <w:iCs/>
          <w:lang w:eastAsia="zh-CN"/>
        </w:rPr>
        <w:t>d</w:t>
      </w:r>
      <w:r>
        <w:rPr>
          <w:rFonts w:eastAsiaTheme="minorEastAsia" w:hint="eastAsia"/>
          <w:b/>
          <w:i/>
          <w:iCs/>
          <w:lang w:eastAsia="zh-CN"/>
        </w:rPr>
        <w:t>.</w:t>
      </w:r>
    </w:p>
    <w:p w14:paraId="4D03A861" w14:textId="62F0E8B8" w:rsidR="00096EF9" w:rsidRDefault="003E6348">
      <w:pPr>
        <w:spacing w:before="120"/>
        <w:rPr>
          <w:rFonts w:eastAsiaTheme="minorEastAsia"/>
          <w:b/>
          <w:iCs/>
          <w:lang w:eastAsia="zh-CN"/>
        </w:rPr>
      </w:pPr>
      <w:r>
        <w:rPr>
          <w:rFonts w:eastAsiaTheme="minorEastAsia" w:hint="eastAsia"/>
          <w:b/>
          <w:iCs/>
          <w:lang w:eastAsia="zh-CN"/>
        </w:rPr>
        <w:t>If</w:t>
      </w:r>
      <w:r>
        <w:rPr>
          <w:rFonts w:eastAsiaTheme="minorEastAsia"/>
          <w:b/>
          <w:iCs/>
          <w:lang w:eastAsia="zh-CN"/>
        </w:rPr>
        <w:t xml:space="preserve"> DC location </w:t>
      </w:r>
      <w:r>
        <w:rPr>
          <w:rFonts w:eastAsiaTheme="minorEastAsia" w:hint="eastAsia"/>
          <w:b/>
          <w:iCs/>
          <w:lang w:eastAsia="zh-CN"/>
        </w:rPr>
        <w:t>doesn</w:t>
      </w:r>
      <w:r>
        <w:rPr>
          <w:rFonts w:eastAsiaTheme="minorEastAsia"/>
          <w:b/>
          <w:iCs/>
          <w:lang w:eastAsia="zh-CN"/>
        </w:rPr>
        <w:t>’</w:t>
      </w:r>
      <w:r>
        <w:rPr>
          <w:rFonts w:eastAsiaTheme="minorEastAsia" w:hint="eastAsia"/>
          <w:b/>
          <w:iCs/>
          <w:lang w:eastAsia="zh-CN"/>
        </w:rPr>
        <w:t xml:space="preserve">t </w:t>
      </w:r>
      <w:r>
        <w:rPr>
          <w:rFonts w:eastAsiaTheme="minorEastAsia"/>
          <w:b/>
          <w:iCs/>
          <w:lang w:eastAsia="zh-CN"/>
        </w:rPr>
        <w:t>change</w:t>
      </w:r>
      <w:r>
        <w:rPr>
          <w:rFonts w:eastAsiaTheme="minorEastAsia" w:hint="eastAsia"/>
          <w:b/>
          <w:iCs/>
          <w:lang w:eastAsia="zh-CN"/>
        </w:rPr>
        <w:t xml:space="preserve"> accordingly</w:t>
      </w:r>
      <w:r>
        <w:rPr>
          <w:rFonts w:eastAsiaTheme="minorEastAsia"/>
          <w:b/>
          <w:iCs/>
          <w:lang w:eastAsia="zh-CN"/>
        </w:rPr>
        <w:t xml:space="preserve"> when CC/BWP is activated or de-activated</w:t>
      </w:r>
      <w:r>
        <w:rPr>
          <w:rFonts w:eastAsiaTheme="minorEastAsia" w:hint="eastAsia"/>
          <w:b/>
          <w:iCs/>
          <w:lang w:eastAsia="zh-CN"/>
        </w:rPr>
        <w:t xml:space="preserve">, </w:t>
      </w:r>
      <w:r>
        <w:rPr>
          <w:rFonts w:eastAsiaTheme="minorEastAsia"/>
          <w:b/>
          <w:iCs/>
          <w:lang w:eastAsia="zh-CN"/>
        </w:rPr>
        <w:t xml:space="preserve">the frequency component </w:t>
      </w:r>
      <w:r>
        <w:rPr>
          <w:rFonts w:eastAsiaTheme="minorEastAsia" w:hint="eastAsia"/>
          <w:b/>
          <w:iCs/>
          <w:lang w:eastAsia="zh-CN"/>
        </w:rPr>
        <w:t xml:space="preserve">should be set to </w:t>
      </w:r>
      <w:r>
        <w:rPr>
          <w:rFonts w:eastAsiaTheme="minorEastAsia"/>
          <w:b/>
          <w:i/>
          <w:iCs/>
          <w:lang w:eastAsia="zh-CN"/>
        </w:rPr>
        <w:t>configuredCarrier</w:t>
      </w:r>
      <w:r>
        <w:rPr>
          <w:rFonts w:eastAsiaTheme="minorEastAsia"/>
          <w:b/>
          <w:iCs/>
          <w:lang w:eastAsia="zh-CN"/>
        </w:rPr>
        <w:t xml:space="preserve"> or </w:t>
      </w:r>
      <w:r>
        <w:rPr>
          <w:rFonts w:eastAsiaTheme="minorEastAsia"/>
          <w:b/>
          <w:i/>
          <w:iCs/>
          <w:lang w:eastAsia="zh-CN"/>
        </w:rPr>
        <w:t>configuredBWP</w:t>
      </w:r>
      <w:r>
        <w:rPr>
          <w:rFonts w:eastAsiaTheme="minorEastAsia" w:hint="eastAsia"/>
          <w:b/>
          <w:i/>
          <w:iCs/>
          <w:lang w:eastAsia="zh-CN"/>
        </w:rPr>
        <w:t xml:space="preserve">, </w:t>
      </w:r>
      <w:r>
        <w:rPr>
          <w:rFonts w:eastAsiaTheme="minorEastAsia"/>
          <w:b/>
          <w:iCs/>
          <w:lang w:eastAsia="zh-CN"/>
        </w:rPr>
        <w:t>and a single</w:t>
      </w:r>
      <w:r>
        <w:rPr>
          <w:rFonts w:eastAsiaTheme="minorEastAsia" w:hint="eastAsia"/>
          <w:b/>
          <w:i/>
          <w:iCs/>
          <w:lang w:eastAsia="zh-CN"/>
        </w:rPr>
        <w:t xml:space="preserve"> </w:t>
      </w:r>
      <w:proofErr w:type="spellStart"/>
      <w:r>
        <w:rPr>
          <w:rFonts w:eastAsiaTheme="minorEastAsia" w:hint="eastAsia"/>
          <w:b/>
          <w:i/>
          <w:iCs/>
          <w:lang w:eastAsia="zh-CN"/>
        </w:rPr>
        <w:t>offsetValue</w:t>
      </w:r>
      <w:proofErr w:type="spellEnd"/>
      <w:r>
        <w:rPr>
          <w:rFonts w:eastAsiaTheme="minorEastAsia"/>
          <w:b/>
          <w:iCs/>
          <w:lang w:eastAsia="zh-CN"/>
        </w:rPr>
        <w:t xml:space="preserve"> is used</w:t>
      </w:r>
      <w:r>
        <w:rPr>
          <w:rFonts w:eastAsiaTheme="minorEastAsia" w:hint="eastAsia"/>
          <w:b/>
          <w:i/>
          <w:iCs/>
          <w:lang w:eastAsia="zh-CN"/>
        </w:rPr>
        <w:t>.</w:t>
      </w:r>
    </w:p>
    <w:p w14:paraId="7AFE988A" w14:textId="50CD2E9D" w:rsidR="00982E4D" w:rsidRDefault="00982E4D">
      <w:pPr>
        <w:spacing w:before="120"/>
        <w:rPr>
          <w:rFonts w:eastAsiaTheme="minorEastAsia"/>
          <w:b/>
          <w:iCs/>
          <w:lang w:eastAsia="zh-CN"/>
        </w:rPr>
      </w:pPr>
      <w:r>
        <w:rPr>
          <w:rFonts w:eastAsiaTheme="minorEastAsia" w:hint="eastAsia"/>
          <w:b/>
          <w:iCs/>
          <w:lang w:eastAsia="zh-CN"/>
        </w:rPr>
        <w:t xml:space="preserve">Proposal 2: do not </w:t>
      </w:r>
      <w:r w:rsidRPr="00982E4D">
        <w:rPr>
          <w:rFonts w:eastAsiaTheme="minorEastAsia"/>
          <w:b/>
          <w:iCs/>
          <w:lang w:eastAsia="zh-CN"/>
        </w:rPr>
        <w:t xml:space="preserve">remove </w:t>
      </w:r>
      <w:r>
        <w:rPr>
          <w:rFonts w:eastAsiaTheme="minorEastAsia" w:hint="eastAsia"/>
          <w:b/>
          <w:iCs/>
          <w:lang w:eastAsia="zh-CN"/>
        </w:rPr>
        <w:t xml:space="preserve">the field description </w:t>
      </w:r>
      <w:r w:rsidRPr="00982E4D">
        <w:rPr>
          <w:rFonts w:eastAsiaTheme="minorEastAsia"/>
          <w:b/>
          <w:iCs/>
          <w:lang w:eastAsia="zh-CN"/>
        </w:rPr>
        <w:t>“</w:t>
      </w:r>
      <w:proofErr w:type="spellStart"/>
      <w:r w:rsidRPr="00982E4D">
        <w:rPr>
          <w:rFonts w:eastAsiaTheme="minorEastAsia"/>
          <w:b/>
          <w:i/>
          <w:iCs/>
          <w:lang w:eastAsia="zh-CN"/>
        </w:rPr>
        <w:t>offsetValue</w:t>
      </w:r>
      <w:proofErr w:type="spellEnd"/>
      <w:r w:rsidRPr="00982E4D">
        <w:rPr>
          <w:rFonts w:eastAsiaTheme="minorEastAsia"/>
          <w:b/>
          <w:i/>
          <w:iCs/>
          <w:lang w:eastAsia="zh-CN"/>
        </w:rPr>
        <w:t xml:space="preserve"> is used in case </w:t>
      </w:r>
      <w:proofErr w:type="spellStart"/>
      <w:r w:rsidRPr="00982E4D">
        <w:rPr>
          <w:rFonts w:eastAsiaTheme="minorEastAsia"/>
          <w:b/>
          <w:i/>
          <w:iCs/>
          <w:lang w:eastAsia="zh-CN"/>
        </w:rPr>
        <w:t>DefaultDC</w:t>
      </w:r>
      <w:proofErr w:type="spellEnd"/>
      <w:r w:rsidRPr="00982E4D">
        <w:rPr>
          <w:rFonts w:eastAsiaTheme="minorEastAsia"/>
          <w:b/>
          <w:i/>
          <w:iCs/>
          <w:lang w:eastAsia="zh-CN"/>
        </w:rPr>
        <w:t xml:space="preserve">-Location is set to </w:t>
      </w:r>
      <w:proofErr w:type="spellStart"/>
      <w:r w:rsidRPr="00982E4D">
        <w:rPr>
          <w:rFonts w:eastAsiaTheme="minorEastAsia"/>
          <w:b/>
          <w:i/>
          <w:iCs/>
          <w:lang w:eastAsia="zh-CN"/>
        </w:rPr>
        <w:t>configuredCarrier</w:t>
      </w:r>
      <w:proofErr w:type="spellEnd"/>
      <w:r w:rsidRPr="00982E4D">
        <w:rPr>
          <w:rFonts w:eastAsiaTheme="minorEastAsia"/>
          <w:b/>
          <w:i/>
          <w:iCs/>
          <w:lang w:eastAsia="zh-CN"/>
        </w:rPr>
        <w:t xml:space="preserve"> or </w:t>
      </w:r>
      <w:proofErr w:type="spellStart"/>
      <w:r w:rsidRPr="00982E4D">
        <w:rPr>
          <w:rFonts w:eastAsiaTheme="minorEastAsia"/>
          <w:b/>
          <w:i/>
          <w:iCs/>
          <w:lang w:eastAsia="zh-CN"/>
        </w:rPr>
        <w:t>configuredBWP</w:t>
      </w:r>
      <w:proofErr w:type="spellEnd"/>
      <w:r w:rsidR="00C6342D">
        <w:rPr>
          <w:rFonts w:eastAsiaTheme="minorEastAsia"/>
          <w:b/>
          <w:i/>
          <w:iCs/>
          <w:lang w:eastAsia="zh-CN"/>
        </w:rPr>
        <w:t>”</w:t>
      </w:r>
      <w:r w:rsidR="00C6342D">
        <w:rPr>
          <w:rFonts w:eastAsiaTheme="minorEastAsia" w:hint="eastAsia"/>
          <w:b/>
          <w:i/>
          <w:iCs/>
          <w:lang w:eastAsia="zh-CN"/>
        </w:rPr>
        <w:t xml:space="preserve">, </w:t>
      </w:r>
      <w:r w:rsidR="00C6342D" w:rsidRPr="000D5E1A">
        <w:rPr>
          <w:rFonts w:eastAsiaTheme="minorEastAsia" w:hint="eastAsia"/>
          <w:b/>
          <w:iCs/>
          <w:lang w:eastAsia="zh-CN"/>
        </w:rPr>
        <w:t xml:space="preserve">as current RRC signaling is sufficient to </w:t>
      </w:r>
      <w:r w:rsidR="000D5E1A">
        <w:rPr>
          <w:rFonts w:eastAsiaTheme="minorEastAsia" w:hint="eastAsia"/>
          <w:b/>
          <w:iCs/>
          <w:lang w:eastAsia="zh-CN"/>
        </w:rPr>
        <w:t>report</w:t>
      </w:r>
      <w:r w:rsidR="00C6342D" w:rsidRPr="000D5E1A">
        <w:rPr>
          <w:rFonts w:eastAsiaTheme="minorEastAsia" w:hint="eastAsia"/>
          <w:b/>
          <w:iCs/>
          <w:lang w:eastAsia="zh-CN"/>
        </w:rPr>
        <w:t xml:space="preserve"> real DC </w:t>
      </w:r>
      <w:r w:rsidR="00C6342D" w:rsidRPr="000D5E1A">
        <w:rPr>
          <w:rFonts w:eastAsiaTheme="minorEastAsia"/>
          <w:b/>
          <w:iCs/>
          <w:lang w:eastAsia="zh-CN"/>
        </w:rPr>
        <w:t>locations</w:t>
      </w:r>
      <w:r w:rsidR="00C6342D" w:rsidRPr="000D5E1A">
        <w:rPr>
          <w:rFonts w:eastAsiaTheme="minorEastAsia" w:hint="eastAsia"/>
          <w:b/>
          <w:iCs/>
          <w:lang w:eastAsia="zh-CN"/>
        </w:rPr>
        <w:t xml:space="preserve"> in different cases</w:t>
      </w:r>
      <w:r w:rsidR="00C6342D">
        <w:rPr>
          <w:rFonts w:eastAsiaTheme="minorEastAsia" w:hint="eastAsia"/>
          <w:b/>
          <w:i/>
          <w:iCs/>
          <w:lang w:eastAsia="zh-CN"/>
        </w:rPr>
        <w:t>.</w:t>
      </w:r>
    </w:p>
    <w:p w14:paraId="205F5F17" w14:textId="0AA0497B" w:rsidR="00096EF9" w:rsidRDefault="003E6348">
      <w:pPr>
        <w:spacing w:before="120"/>
        <w:jc w:val="both"/>
        <w:rPr>
          <w:rFonts w:eastAsiaTheme="minorEastAsia"/>
          <w:b/>
          <w:iCs/>
          <w:u w:val="single"/>
          <w:lang w:eastAsia="zh-CN"/>
        </w:rPr>
      </w:pPr>
      <w:r>
        <w:rPr>
          <w:rFonts w:eastAsiaTheme="minorEastAsia" w:hint="eastAsia"/>
          <w:b/>
          <w:iCs/>
          <w:u w:val="single"/>
          <w:lang w:eastAsia="zh-CN"/>
        </w:rPr>
        <w:t xml:space="preserve">Analysis on new </w:t>
      </w:r>
      <w:r w:rsidR="00675514">
        <w:rPr>
          <w:rFonts w:eastAsiaTheme="minorEastAsia" w:hint="eastAsia"/>
          <w:b/>
          <w:iCs/>
          <w:u w:val="single"/>
          <w:lang w:eastAsia="zh-CN"/>
        </w:rPr>
        <w:t>requirement</w:t>
      </w:r>
      <w:r>
        <w:rPr>
          <w:rFonts w:eastAsiaTheme="minorEastAsia"/>
          <w:b/>
          <w:iCs/>
          <w:u w:val="single"/>
          <w:lang w:eastAsia="zh-CN"/>
        </w:rPr>
        <w:t xml:space="preserve"> </w:t>
      </w:r>
      <w:r>
        <w:rPr>
          <w:rFonts w:eastAsiaTheme="minorEastAsia" w:hint="eastAsia"/>
          <w:b/>
          <w:iCs/>
          <w:u w:val="single"/>
          <w:lang w:eastAsia="zh-CN"/>
        </w:rPr>
        <w:t>2</w:t>
      </w:r>
    </w:p>
    <w:p w14:paraId="05CFC4A2" w14:textId="28413FA4" w:rsidR="00096EF9" w:rsidRDefault="003E6348">
      <w:pPr>
        <w:spacing w:before="120"/>
        <w:jc w:val="both"/>
        <w:rPr>
          <w:rFonts w:eastAsiaTheme="minorEastAsia"/>
          <w:iCs/>
          <w:lang w:eastAsia="zh-CN"/>
        </w:rPr>
      </w:pPr>
      <w:r>
        <w:rPr>
          <w:rFonts w:eastAsiaTheme="minorEastAsia" w:hint="eastAsia"/>
          <w:iCs/>
          <w:lang w:eastAsia="zh-CN"/>
        </w:rPr>
        <w:t xml:space="preserve">For new </w:t>
      </w:r>
      <w:r w:rsidR="00675514">
        <w:rPr>
          <w:rFonts w:eastAsiaTheme="minorEastAsia" w:hint="eastAsia"/>
          <w:iCs/>
          <w:lang w:eastAsia="zh-CN"/>
        </w:rPr>
        <w:t>requirement</w:t>
      </w:r>
      <w:r>
        <w:rPr>
          <w:rFonts w:eastAsiaTheme="minorEastAsia"/>
          <w:iCs/>
          <w:lang w:eastAsia="zh-CN"/>
        </w:rPr>
        <w:t xml:space="preserve"> </w:t>
      </w:r>
      <w:r>
        <w:rPr>
          <w:rFonts w:eastAsiaTheme="minorEastAsia" w:hint="eastAsia"/>
          <w:iCs/>
          <w:lang w:eastAsia="zh-CN"/>
        </w:rPr>
        <w:t xml:space="preserve">2, </w:t>
      </w:r>
      <w:r w:rsidR="00E1041D">
        <w:rPr>
          <w:rFonts w:eastAsiaTheme="minorEastAsia" w:hint="eastAsia"/>
          <w:iCs/>
          <w:lang w:eastAsia="zh-CN"/>
        </w:rPr>
        <w:t xml:space="preserve">it seems </w:t>
      </w:r>
      <w:r w:rsidR="00C6342D">
        <w:rPr>
          <w:rFonts w:eastAsiaTheme="minorEastAsia" w:hint="eastAsia"/>
          <w:iCs/>
          <w:lang w:eastAsia="zh-CN"/>
        </w:rPr>
        <w:t>only applicable to</w:t>
      </w:r>
      <w:r w:rsidR="00E1041D">
        <w:rPr>
          <w:rFonts w:eastAsiaTheme="minorEastAsia" w:hint="eastAsia"/>
          <w:iCs/>
          <w:lang w:eastAsia="zh-CN"/>
        </w:rPr>
        <w:t xml:space="preserve"> a rare case</w:t>
      </w:r>
      <w:r w:rsidR="00C6342D">
        <w:rPr>
          <w:rFonts w:eastAsiaTheme="minorEastAsia" w:hint="eastAsia"/>
          <w:iCs/>
          <w:lang w:eastAsia="zh-CN"/>
        </w:rPr>
        <w:t>.</w:t>
      </w:r>
      <w:r w:rsidR="00E1041D">
        <w:rPr>
          <w:rFonts w:eastAsiaTheme="minorEastAsia" w:hint="eastAsia"/>
          <w:iCs/>
          <w:lang w:eastAsia="zh-CN"/>
        </w:rPr>
        <w:t xml:space="preserve"> </w:t>
      </w:r>
      <w:proofErr w:type="gramStart"/>
      <w:r w:rsidR="00C6342D">
        <w:rPr>
          <w:rFonts w:eastAsiaTheme="minorEastAsia" w:hint="eastAsia"/>
          <w:iCs/>
          <w:lang w:eastAsia="zh-CN"/>
        </w:rPr>
        <w:t>Because</w:t>
      </w:r>
      <w:r w:rsidR="00E1041D">
        <w:rPr>
          <w:rFonts w:eastAsiaTheme="minorEastAsia" w:hint="eastAsia"/>
          <w:iCs/>
          <w:lang w:eastAsia="zh-CN"/>
        </w:rPr>
        <w:t xml:space="preserve"> </w:t>
      </w:r>
      <w:r w:rsidR="00E1041D" w:rsidRPr="00E1041D">
        <w:rPr>
          <w:rFonts w:eastAsiaTheme="minorEastAsia"/>
          <w:iCs/>
          <w:lang w:eastAsia="zh-CN"/>
        </w:rPr>
        <w:t>if the DC location is impacted by the activated/deactivated state of CC/BWP</w:t>
      </w:r>
      <w:r w:rsidR="00E1041D">
        <w:rPr>
          <w:rFonts w:eastAsiaTheme="minorEastAsia" w:hint="eastAsia"/>
          <w:iCs/>
          <w:lang w:eastAsia="zh-CN"/>
        </w:rPr>
        <w:t>, it</w:t>
      </w:r>
      <w:r w:rsidR="00E1041D">
        <w:rPr>
          <w:rFonts w:eastAsiaTheme="minorEastAsia"/>
          <w:iCs/>
          <w:lang w:eastAsia="zh-CN"/>
        </w:rPr>
        <w:t>’</w:t>
      </w:r>
      <w:r w:rsidR="00E1041D">
        <w:rPr>
          <w:rFonts w:eastAsiaTheme="minorEastAsia" w:hint="eastAsia"/>
          <w:iCs/>
          <w:lang w:eastAsia="zh-CN"/>
        </w:rPr>
        <w:t>s not quite likely</w:t>
      </w:r>
      <w:r w:rsidR="00E1041D" w:rsidRPr="00E1041D">
        <w:rPr>
          <w:rFonts w:eastAsiaTheme="minorEastAsia" w:hint="eastAsia"/>
          <w:iCs/>
          <w:lang w:eastAsia="zh-CN"/>
        </w:rPr>
        <w:t xml:space="preserve"> </w:t>
      </w:r>
      <w:r w:rsidR="00E1041D">
        <w:rPr>
          <w:rFonts w:eastAsiaTheme="minorEastAsia" w:hint="eastAsia"/>
          <w:iCs/>
          <w:lang w:eastAsia="zh-CN"/>
        </w:rPr>
        <w:t xml:space="preserve">to have </w:t>
      </w:r>
      <w:r w:rsidR="00C6342D">
        <w:rPr>
          <w:rFonts w:eastAsiaTheme="minorEastAsia" w:hint="eastAsia"/>
          <w:iCs/>
          <w:lang w:eastAsia="zh-CN"/>
        </w:rPr>
        <w:t xml:space="preserve">the </w:t>
      </w:r>
      <w:r w:rsidR="00E1041D">
        <w:rPr>
          <w:rFonts w:eastAsiaTheme="minorEastAsia"/>
          <w:lang w:eastAsia="zh-CN"/>
        </w:rPr>
        <w:t>same offset among all the activated/deactivated combinations requested by the NW</w:t>
      </w:r>
      <w:r w:rsidR="00E1041D">
        <w:rPr>
          <w:rFonts w:eastAsiaTheme="minorEastAsia" w:hint="eastAsia"/>
          <w:lang w:eastAsia="zh-CN"/>
        </w:rPr>
        <w:t>.</w:t>
      </w:r>
      <w:proofErr w:type="gramEnd"/>
      <w:r w:rsidR="00E1041D">
        <w:rPr>
          <w:rFonts w:eastAsiaTheme="minorEastAsia" w:hint="eastAsia"/>
          <w:iCs/>
          <w:lang w:eastAsia="zh-CN"/>
        </w:rPr>
        <w:t xml:space="preserve"> </w:t>
      </w:r>
      <w:r w:rsidR="00C6342D">
        <w:rPr>
          <w:rFonts w:eastAsiaTheme="minorEastAsia" w:hint="eastAsia"/>
          <w:iCs/>
          <w:lang w:eastAsia="zh-CN"/>
        </w:rPr>
        <w:t>Furthermore,</w:t>
      </w:r>
      <w:r w:rsidR="00E1041D">
        <w:rPr>
          <w:rFonts w:eastAsiaTheme="minorEastAsia" w:hint="eastAsia"/>
          <w:iCs/>
          <w:lang w:eastAsia="zh-CN"/>
        </w:rPr>
        <w:t xml:space="preserve"> </w:t>
      </w:r>
      <w:r>
        <w:rPr>
          <w:rFonts w:eastAsiaTheme="minorEastAsia" w:hint="eastAsia"/>
          <w:iCs/>
          <w:lang w:eastAsia="zh-CN"/>
        </w:rPr>
        <w:t xml:space="preserve">if RAN4 suggestion is adopted from R18 (i.e., remove </w:t>
      </w:r>
      <w:r>
        <w:rPr>
          <w:rFonts w:eastAsiaTheme="minorEastAsia"/>
          <w:iCs/>
          <w:lang w:eastAsia="zh-CN"/>
        </w:rPr>
        <w:t>“</w:t>
      </w:r>
      <w:r>
        <w:rPr>
          <w:rFonts w:eastAsia="宋体"/>
          <w:lang w:eastAsia="sv-SE"/>
        </w:rPr>
        <w:t xml:space="preserve">offsetValue is used in case </w:t>
      </w:r>
      <w:r>
        <w:rPr>
          <w:rFonts w:eastAsia="宋体"/>
          <w:i/>
          <w:iCs/>
          <w:lang w:eastAsia="sv-SE"/>
        </w:rPr>
        <w:t>DefaultDC-Location</w:t>
      </w:r>
      <w:r>
        <w:rPr>
          <w:rFonts w:eastAsia="宋体"/>
          <w:lang w:eastAsia="sv-SE"/>
        </w:rPr>
        <w:t xml:space="preserve"> is set to </w:t>
      </w:r>
      <w:r>
        <w:rPr>
          <w:rFonts w:eastAsia="宋体"/>
          <w:i/>
          <w:lang w:eastAsia="sv-SE"/>
        </w:rPr>
        <w:t>configuredCarrier</w:t>
      </w:r>
      <w:r>
        <w:rPr>
          <w:rFonts w:eastAsia="宋体"/>
          <w:lang w:eastAsia="sv-SE"/>
        </w:rPr>
        <w:t xml:space="preserve"> or </w:t>
      </w:r>
      <w:r>
        <w:rPr>
          <w:rFonts w:eastAsia="宋体"/>
          <w:i/>
          <w:lang w:eastAsia="sv-SE"/>
        </w:rPr>
        <w:t>configuredBWP</w:t>
      </w:r>
      <w:r>
        <w:rPr>
          <w:rFonts w:eastAsia="宋体"/>
          <w:iCs/>
          <w:lang w:eastAsia="sv-SE"/>
        </w:rPr>
        <w:t xml:space="preserve">. </w:t>
      </w:r>
      <w:r>
        <w:rPr>
          <w:rFonts w:eastAsia="宋体"/>
          <w:i/>
          <w:iCs/>
          <w:lang w:eastAsia="sv-SE"/>
        </w:rPr>
        <w:t>offsetlist</w:t>
      </w:r>
      <w:r>
        <w:rPr>
          <w:rFonts w:eastAsia="宋体"/>
          <w:lang w:eastAsia="sv-SE"/>
        </w:rPr>
        <w:t xml:space="preserve"> is used in case </w:t>
      </w:r>
      <w:r>
        <w:rPr>
          <w:rFonts w:eastAsia="宋体"/>
          <w:i/>
          <w:iCs/>
          <w:lang w:eastAsia="sv-SE"/>
        </w:rPr>
        <w:t>DefaultDC-Location</w:t>
      </w:r>
      <w:r>
        <w:rPr>
          <w:rFonts w:eastAsia="宋体"/>
          <w:lang w:eastAsia="sv-SE"/>
        </w:rPr>
        <w:t xml:space="preserve"> is set to </w:t>
      </w:r>
      <w:r>
        <w:rPr>
          <w:rFonts w:eastAsia="宋体"/>
          <w:i/>
          <w:iCs/>
          <w:lang w:eastAsia="sv-SE"/>
        </w:rPr>
        <w:t>activeCarrier</w:t>
      </w:r>
      <w:r>
        <w:rPr>
          <w:rFonts w:eastAsia="宋体"/>
          <w:lang w:eastAsia="sv-SE"/>
        </w:rPr>
        <w:t xml:space="preserve"> or </w:t>
      </w:r>
      <w:r>
        <w:rPr>
          <w:rFonts w:eastAsia="宋体"/>
          <w:i/>
          <w:iCs/>
          <w:lang w:eastAsia="sv-SE"/>
        </w:rPr>
        <w:t>activeBWP</w:t>
      </w:r>
      <w:r>
        <w:rPr>
          <w:rFonts w:eastAsia="宋体"/>
          <w:lang w:eastAsia="sv-SE"/>
        </w:rPr>
        <w:t>.</w:t>
      </w:r>
      <w:r>
        <w:rPr>
          <w:rFonts w:eastAsiaTheme="minorEastAsia"/>
          <w:iCs/>
          <w:lang w:eastAsia="zh-CN"/>
        </w:rPr>
        <w:t>”</w:t>
      </w:r>
      <w:r>
        <w:rPr>
          <w:rFonts w:eastAsiaTheme="minorEastAsia" w:hint="eastAsia"/>
          <w:iCs/>
          <w:lang w:eastAsia="zh-CN"/>
        </w:rPr>
        <w:t>), that</w:t>
      </w:r>
      <w:r>
        <w:rPr>
          <w:rFonts w:eastAsiaTheme="minorEastAsia"/>
          <w:iCs/>
          <w:lang w:eastAsia="zh-CN"/>
        </w:rPr>
        <w:t>’</w:t>
      </w:r>
      <w:r>
        <w:rPr>
          <w:rFonts w:eastAsiaTheme="minorEastAsia" w:hint="eastAsia"/>
          <w:iCs/>
          <w:lang w:eastAsia="zh-CN"/>
        </w:rPr>
        <w:t xml:space="preserve">ll lead to an NBC issue. </w:t>
      </w:r>
      <w:r w:rsidR="00C6342D">
        <w:rPr>
          <w:rFonts w:eastAsiaTheme="minorEastAsia" w:hint="eastAsia"/>
          <w:iCs/>
          <w:lang w:eastAsia="zh-CN"/>
        </w:rPr>
        <w:t>E.g., w</w:t>
      </w:r>
      <w:r>
        <w:rPr>
          <w:rFonts w:eastAsiaTheme="minorEastAsia" w:hint="eastAsia"/>
          <w:iCs/>
          <w:lang w:eastAsia="zh-CN"/>
        </w:rPr>
        <w:t xml:space="preserve">hen a R18 UE reports an </w:t>
      </w:r>
      <w:r>
        <w:rPr>
          <w:rFonts w:eastAsiaTheme="minorEastAsia"/>
          <w:i/>
          <w:iCs/>
          <w:lang w:eastAsia="zh-CN"/>
        </w:rPr>
        <w:t>offsetvalue</w:t>
      </w:r>
      <w:r>
        <w:rPr>
          <w:rFonts w:eastAsiaTheme="minorEastAsia" w:hint="eastAsia"/>
          <w:iCs/>
          <w:lang w:eastAsia="zh-CN"/>
        </w:rPr>
        <w:t xml:space="preserve"> to R17 gNB with</w:t>
      </w:r>
      <w:r>
        <w:rPr>
          <w:rFonts w:eastAsiaTheme="minorEastAsia"/>
          <w:iCs/>
          <w:lang w:eastAsia="zh-CN"/>
        </w:rPr>
        <w:t xml:space="preserve"> the frequency component</w:t>
      </w:r>
      <w:r>
        <w:rPr>
          <w:rFonts w:eastAsiaTheme="minorEastAsia" w:hint="eastAsia"/>
          <w:iCs/>
          <w:lang w:eastAsia="zh-CN"/>
        </w:rPr>
        <w:t xml:space="preserve"> set to </w:t>
      </w:r>
      <w:proofErr w:type="spellStart"/>
      <w:r>
        <w:rPr>
          <w:rFonts w:eastAsiaTheme="minorEastAsia"/>
          <w:i/>
          <w:iCs/>
          <w:lang w:eastAsia="zh-CN"/>
        </w:rPr>
        <w:t>activeCarrier</w:t>
      </w:r>
      <w:proofErr w:type="spellEnd"/>
      <w:r>
        <w:rPr>
          <w:rFonts w:eastAsiaTheme="minorEastAsia"/>
          <w:iCs/>
          <w:lang w:eastAsia="zh-CN"/>
        </w:rPr>
        <w:t xml:space="preserve"> or </w:t>
      </w:r>
      <w:proofErr w:type="spellStart"/>
      <w:r>
        <w:rPr>
          <w:rFonts w:eastAsiaTheme="minorEastAsia"/>
          <w:i/>
          <w:iCs/>
          <w:lang w:eastAsia="zh-CN"/>
        </w:rPr>
        <w:t>activeBWP</w:t>
      </w:r>
      <w:proofErr w:type="spellEnd"/>
      <w:r>
        <w:rPr>
          <w:rFonts w:eastAsiaTheme="minorEastAsia" w:hint="eastAsia"/>
          <w:iCs/>
          <w:lang w:eastAsia="zh-CN"/>
        </w:rPr>
        <w:t xml:space="preserve">, the R17 gNB could not know how to </w:t>
      </w:r>
      <w:r>
        <w:rPr>
          <w:rFonts w:eastAsiaTheme="minorEastAsia"/>
          <w:iCs/>
          <w:lang w:eastAsia="zh-CN"/>
        </w:rPr>
        <w:t>calculate</w:t>
      </w:r>
      <w:r>
        <w:rPr>
          <w:rFonts w:eastAsiaTheme="minorEastAsia" w:hint="eastAsia"/>
          <w:iCs/>
          <w:lang w:eastAsia="zh-CN"/>
        </w:rPr>
        <w:t xml:space="preserve"> the real DC location for each </w:t>
      </w:r>
      <w:r>
        <w:rPr>
          <w:rFonts w:eastAsiaTheme="minorEastAsia"/>
          <w:iCs/>
          <w:lang w:eastAsia="zh-CN"/>
        </w:rPr>
        <w:t>requested carriers/BWPs combinations</w:t>
      </w:r>
      <w:r>
        <w:rPr>
          <w:rFonts w:eastAsiaTheme="minorEastAsia" w:hint="eastAsia"/>
          <w:iCs/>
          <w:lang w:eastAsia="zh-CN"/>
        </w:rPr>
        <w:t xml:space="preserve"> in </w:t>
      </w:r>
      <w:r>
        <w:rPr>
          <w:rFonts w:eastAsiaTheme="minorEastAsia"/>
          <w:i/>
          <w:iCs/>
          <w:lang w:eastAsia="zh-CN"/>
        </w:rPr>
        <w:t>CC-Combinationlist</w:t>
      </w:r>
      <w:r>
        <w:rPr>
          <w:rFonts w:eastAsiaTheme="minorEastAsia" w:hint="eastAsia"/>
          <w:iCs/>
          <w:lang w:eastAsia="zh-CN"/>
        </w:rPr>
        <w:t xml:space="preserve"> since the legacy calculation behavior is based on an </w:t>
      </w:r>
      <w:r>
        <w:rPr>
          <w:rFonts w:eastAsiaTheme="minorEastAsia"/>
          <w:i/>
          <w:iCs/>
          <w:lang w:eastAsia="zh-CN"/>
        </w:rPr>
        <w:t>offsetlist</w:t>
      </w:r>
      <w:r>
        <w:rPr>
          <w:rFonts w:eastAsiaTheme="minorEastAsia" w:hint="eastAsia"/>
          <w:iCs/>
          <w:lang w:eastAsia="zh-CN"/>
        </w:rPr>
        <w:t xml:space="preserve">. </w:t>
      </w:r>
    </w:p>
    <w:p w14:paraId="0EB73513" w14:textId="77777777" w:rsidR="00096EF9" w:rsidRDefault="003E6348">
      <w:pPr>
        <w:spacing w:before="120"/>
        <w:jc w:val="both"/>
        <w:rPr>
          <w:rFonts w:eastAsiaTheme="minorEastAsia"/>
          <w:b/>
          <w:iCs/>
          <w:lang w:eastAsia="zh-CN"/>
        </w:rPr>
      </w:pPr>
      <w:r>
        <w:rPr>
          <w:rFonts w:eastAsiaTheme="minorEastAsia"/>
          <w:b/>
          <w:iCs/>
          <w:lang w:eastAsia="zh-CN"/>
        </w:rPr>
        <w:t xml:space="preserve">Observation </w:t>
      </w:r>
      <w:r>
        <w:rPr>
          <w:rFonts w:eastAsiaTheme="minorEastAsia" w:hint="eastAsia"/>
          <w:b/>
          <w:iCs/>
          <w:lang w:eastAsia="zh-CN"/>
        </w:rPr>
        <w:t>3</w:t>
      </w:r>
      <w:r>
        <w:rPr>
          <w:rFonts w:eastAsiaTheme="minorEastAsia" w:hint="eastAsia"/>
          <w:b/>
          <w:iCs/>
          <w:lang w:eastAsia="zh-CN"/>
        </w:rPr>
        <w:t>：</w:t>
      </w:r>
      <w:r>
        <w:rPr>
          <w:rFonts w:eastAsiaTheme="minorEastAsia" w:hint="eastAsia"/>
          <w:b/>
          <w:iCs/>
          <w:lang w:eastAsia="zh-CN"/>
        </w:rPr>
        <w:t>I</w:t>
      </w:r>
      <w:r>
        <w:rPr>
          <w:rFonts w:eastAsiaTheme="minorEastAsia"/>
          <w:b/>
          <w:iCs/>
          <w:lang w:eastAsia="zh-CN"/>
        </w:rPr>
        <w:t>f RAN4 suggestion is adopted from R18</w:t>
      </w:r>
      <w:r>
        <w:rPr>
          <w:rFonts w:eastAsiaTheme="minorEastAsia" w:hint="eastAsia"/>
          <w:b/>
          <w:iCs/>
          <w:lang w:eastAsia="zh-CN"/>
        </w:rPr>
        <w:t>, it</w:t>
      </w:r>
      <w:r>
        <w:rPr>
          <w:rFonts w:eastAsiaTheme="minorEastAsia"/>
          <w:b/>
          <w:iCs/>
          <w:lang w:eastAsia="zh-CN"/>
        </w:rPr>
        <w:t>’</w:t>
      </w:r>
      <w:r>
        <w:rPr>
          <w:rFonts w:eastAsiaTheme="minorEastAsia" w:hint="eastAsia"/>
          <w:b/>
          <w:iCs/>
          <w:lang w:eastAsia="zh-CN"/>
        </w:rPr>
        <w:t>ll lead to an NBC issue, i.e., a R17 gNB doesn</w:t>
      </w:r>
      <w:r>
        <w:rPr>
          <w:rFonts w:eastAsiaTheme="minorEastAsia"/>
          <w:b/>
          <w:iCs/>
          <w:lang w:eastAsia="zh-CN"/>
        </w:rPr>
        <w:t>’</w:t>
      </w:r>
      <w:r>
        <w:rPr>
          <w:rFonts w:eastAsiaTheme="minorEastAsia" w:hint="eastAsia"/>
          <w:b/>
          <w:iCs/>
          <w:lang w:eastAsia="zh-CN"/>
        </w:rPr>
        <w:t xml:space="preserve">t know how to calculate real DC location if </w:t>
      </w:r>
      <w:r>
        <w:rPr>
          <w:rFonts w:eastAsiaTheme="minorEastAsia"/>
          <w:b/>
          <w:iCs/>
          <w:lang w:eastAsia="zh-CN"/>
        </w:rPr>
        <w:t xml:space="preserve">a R18 UE reports an </w:t>
      </w:r>
      <w:r>
        <w:rPr>
          <w:rFonts w:eastAsiaTheme="minorEastAsia"/>
          <w:b/>
          <w:i/>
          <w:iCs/>
          <w:lang w:eastAsia="zh-CN"/>
        </w:rPr>
        <w:t>offsetvalue</w:t>
      </w:r>
      <w:r>
        <w:rPr>
          <w:rFonts w:eastAsiaTheme="minorEastAsia"/>
          <w:b/>
          <w:iCs/>
          <w:lang w:eastAsia="zh-CN"/>
        </w:rPr>
        <w:t xml:space="preserve"> with the frequency component set to </w:t>
      </w:r>
      <w:r>
        <w:rPr>
          <w:rFonts w:eastAsiaTheme="minorEastAsia"/>
          <w:b/>
          <w:i/>
          <w:iCs/>
          <w:lang w:eastAsia="zh-CN"/>
        </w:rPr>
        <w:t>activeCarrier</w:t>
      </w:r>
      <w:r>
        <w:rPr>
          <w:rFonts w:eastAsiaTheme="minorEastAsia"/>
          <w:b/>
          <w:iCs/>
          <w:lang w:eastAsia="zh-CN"/>
        </w:rPr>
        <w:t xml:space="preserve"> or </w:t>
      </w:r>
      <w:r>
        <w:rPr>
          <w:rFonts w:eastAsiaTheme="minorEastAsia"/>
          <w:b/>
          <w:i/>
          <w:iCs/>
          <w:lang w:eastAsia="zh-CN"/>
        </w:rPr>
        <w:t>activeBWP</w:t>
      </w:r>
      <w:r>
        <w:rPr>
          <w:rFonts w:eastAsiaTheme="minorEastAsia" w:hint="eastAsia"/>
          <w:b/>
          <w:iCs/>
          <w:lang w:eastAsia="zh-CN"/>
        </w:rPr>
        <w:t>.</w:t>
      </w:r>
    </w:p>
    <w:p w14:paraId="0402F57E" w14:textId="14AB61A4" w:rsidR="00096EF9" w:rsidRDefault="00C6342D">
      <w:pPr>
        <w:spacing w:before="120" w:after="120"/>
        <w:jc w:val="both"/>
        <w:rPr>
          <w:rFonts w:eastAsiaTheme="minorEastAsia"/>
          <w:iCs/>
          <w:lang w:eastAsia="zh-CN"/>
        </w:rPr>
      </w:pPr>
      <w:r>
        <w:rPr>
          <w:rFonts w:eastAsiaTheme="minorEastAsia" w:hint="eastAsia"/>
          <w:iCs/>
          <w:lang w:eastAsia="zh-CN"/>
        </w:rPr>
        <w:t>Also according to</w:t>
      </w:r>
      <w:r w:rsidR="003E6348">
        <w:rPr>
          <w:rFonts w:eastAsiaTheme="minorEastAsia" w:hint="eastAsia"/>
          <w:iCs/>
          <w:lang w:eastAsia="zh-CN"/>
        </w:rPr>
        <w:t xml:space="preserve"> RAN4 LS [1], since </w:t>
      </w:r>
      <w:r w:rsidR="003E6348">
        <w:rPr>
          <w:rFonts w:eastAsiaTheme="minorEastAsia"/>
          <w:iCs/>
          <w:lang w:eastAsia="zh-CN"/>
        </w:rPr>
        <w:t>“no NBC issue is identified”</w:t>
      </w:r>
      <w:r w:rsidR="003E6348">
        <w:rPr>
          <w:rFonts w:eastAsiaTheme="minorEastAsia" w:hint="eastAsia"/>
          <w:iCs/>
          <w:lang w:eastAsia="zh-CN"/>
        </w:rPr>
        <w:t xml:space="preserve"> can</w:t>
      </w:r>
      <w:r w:rsidR="003E6348">
        <w:rPr>
          <w:rFonts w:eastAsiaTheme="minorEastAsia"/>
          <w:iCs/>
          <w:lang w:eastAsia="zh-CN"/>
        </w:rPr>
        <w:t>’</w:t>
      </w:r>
      <w:r w:rsidR="003E6348">
        <w:rPr>
          <w:rFonts w:eastAsiaTheme="minorEastAsia" w:hint="eastAsia"/>
          <w:iCs/>
          <w:lang w:eastAsia="zh-CN"/>
        </w:rPr>
        <w:t xml:space="preserve">t be satisfied, the new </w:t>
      </w:r>
      <w:r w:rsidR="00E1041D">
        <w:rPr>
          <w:rFonts w:eastAsiaTheme="minorEastAsia" w:hint="eastAsia"/>
          <w:iCs/>
          <w:lang w:eastAsia="zh-CN"/>
        </w:rPr>
        <w:t>requirement</w:t>
      </w:r>
      <w:r w:rsidR="00E1041D">
        <w:rPr>
          <w:rFonts w:eastAsiaTheme="minorEastAsia"/>
          <w:iCs/>
          <w:lang w:eastAsia="zh-CN"/>
        </w:rPr>
        <w:t xml:space="preserve"> </w:t>
      </w:r>
      <w:r w:rsidR="003E6348">
        <w:rPr>
          <w:rFonts w:eastAsiaTheme="minorEastAsia" w:hint="eastAsia"/>
          <w:iCs/>
          <w:lang w:eastAsia="zh-CN"/>
        </w:rPr>
        <w:t>2 doesn</w:t>
      </w:r>
      <w:r w:rsidR="003E6348">
        <w:rPr>
          <w:rFonts w:eastAsiaTheme="minorEastAsia"/>
          <w:iCs/>
          <w:lang w:eastAsia="zh-CN"/>
        </w:rPr>
        <w:t>’</w:t>
      </w:r>
      <w:r w:rsidR="003E6348">
        <w:rPr>
          <w:rFonts w:eastAsiaTheme="minorEastAsia" w:hint="eastAsia"/>
          <w:iCs/>
          <w:lang w:eastAsia="zh-CN"/>
        </w:rPr>
        <w:t>t need to be supported in RAN2.</w:t>
      </w:r>
    </w:p>
    <w:tbl>
      <w:tblPr>
        <w:tblStyle w:val="ac"/>
        <w:tblW w:w="0" w:type="auto"/>
        <w:tblLook w:val="04A0" w:firstRow="1" w:lastRow="0" w:firstColumn="1" w:lastColumn="0" w:noHBand="0" w:noVBand="1"/>
      </w:tblPr>
      <w:tblGrid>
        <w:gridCol w:w="8522"/>
      </w:tblGrid>
      <w:tr w:rsidR="00096EF9" w14:paraId="17EA5D46" w14:textId="77777777">
        <w:tc>
          <w:tcPr>
            <w:tcW w:w="8522" w:type="dxa"/>
          </w:tcPr>
          <w:p w14:paraId="0090A47D" w14:textId="77777777" w:rsidR="00096EF9" w:rsidRDefault="003E6348">
            <w:pPr>
              <w:rPr>
                <w:rFonts w:ascii="Arial" w:hAnsi="Arial" w:cs="Arial"/>
                <w:szCs w:val="20"/>
                <w:highlight w:val="yellow"/>
              </w:rPr>
            </w:pPr>
            <w:r>
              <w:rPr>
                <w:rFonts w:ascii="Arial" w:hAnsi="Arial" w:cs="Arial"/>
                <w:szCs w:val="20"/>
              </w:rPr>
              <w:t>so RAN4 suggest removing the highlighted restriction from Release18 if following consideration can be satisfied:</w:t>
            </w:r>
          </w:p>
          <w:p w14:paraId="48030E5A" w14:textId="77777777" w:rsidR="00096EF9" w:rsidRDefault="00096EF9">
            <w:pPr>
              <w:rPr>
                <w:rFonts w:ascii="Arial" w:hAnsi="Arial" w:cs="Arial"/>
                <w:szCs w:val="20"/>
                <w:highlight w:val="yellow"/>
              </w:rPr>
            </w:pPr>
          </w:p>
          <w:p w14:paraId="384A5C5A" w14:textId="77777777" w:rsidR="00096EF9" w:rsidRPr="00C6342D" w:rsidRDefault="003E6348">
            <w:pPr>
              <w:pStyle w:val="af4"/>
              <w:widowControl w:val="0"/>
              <w:numPr>
                <w:ilvl w:val="0"/>
                <w:numId w:val="17"/>
              </w:numPr>
              <w:spacing w:after="0"/>
              <w:jc w:val="both"/>
              <w:rPr>
                <w:rFonts w:ascii="Arial" w:hAnsi="Arial" w:cs="Arial"/>
              </w:rPr>
            </w:pPr>
            <w:r w:rsidRPr="00C6342D">
              <w:rPr>
                <w:rFonts w:ascii="Arial" w:hAnsi="Arial" w:cs="Arial"/>
              </w:rPr>
              <w:t xml:space="preserve">No new signaling needs to be introduced and </w:t>
            </w:r>
            <w:r w:rsidRPr="00C6342D">
              <w:rPr>
                <w:rFonts w:ascii="Arial" w:hAnsi="Arial" w:cs="Arial"/>
                <w:highlight w:val="yellow"/>
              </w:rPr>
              <w:t>no NBC issue is identified</w:t>
            </w:r>
            <w:r w:rsidRPr="00C6342D">
              <w:rPr>
                <w:rFonts w:ascii="Arial" w:hAnsi="Arial" w:cs="Arial"/>
              </w:rPr>
              <w:t>.</w:t>
            </w:r>
          </w:p>
          <w:p w14:paraId="17C5BCD8" w14:textId="77777777" w:rsidR="00096EF9" w:rsidRDefault="003E6348">
            <w:pPr>
              <w:pStyle w:val="af4"/>
              <w:widowControl w:val="0"/>
              <w:numPr>
                <w:ilvl w:val="0"/>
                <w:numId w:val="17"/>
              </w:numPr>
              <w:spacing w:after="0"/>
              <w:jc w:val="both"/>
              <w:rPr>
                <w:rFonts w:ascii="Arial" w:hAnsi="Arial" w:cs="Arial"/>
              </w:rPr>
            </w:pPr>
            <w:r>
              <w:rPr>
                <w:rFonts w:ascii="Arial" w:hAnsi="Arial" w:cs="Arial"/>
              </w:rPr>
              <w:t>The signaling overhead does not increase or the increase is addressed if it’s considered as significant.</w:t>
            </w:r>
          </w:p>
        </w:tc>
      </w:tr>
    </w:tbl>
    <w:p w14:paraId="1508FFC1" w14:textId="7AFFB69F" w:rsidR="00096EF9" w:rsidRDefault="00096EF9">
      <w:pPr>
        <w:spacing w:before="120"/>
        <w:rPr>
          <w:rFonts w:eastAsiaTheme="minorEastAsia"/>
          <w:b/>
          <w:iCs/>
          <w:lang w:eastAsia="zh-CN"/>
        </w:rPr>
      </w:pPr>
    </w:p>
    <w:p w14:paraId="06D30593" w14:textId="528C14E2" w:rsidR="00982E4D" w:rsidRDefault="00982E4D">
      <w:pPr>
        <w:spacing w:before="120"/>
        <w:rPr>
          <w:rFonts w:eastAsiaTheme="minorEastAsia"/>
          <w:b/>
          <w:iCs/>
          <w:lang w:eastAsia="zh-CN"/>
        </w:rPr>
      </w:pPr>
      <w:r>
        <w:rPr>
          <w:rFonts w:eastAsiaTheme="minorEastAsia" w:hint="eastAsia"/>
          <w:b/>
          <w:iCs/>
          <w:lang w:eastAsia="zh-CN"/>
        </w:rPr>
        <w:t xml:space="preserve">Proposal 3: do not remove the field description </w:t>
      </w:r>
      <w:r>
        <w:rPr>
          <w:rFonts w:eastAsiaTheme="minorEastAsia"/>
          <w:b/>
          <w:iCs/>
          <w:lang w:eastAsia="zh-CN"/>
        </w:rPr>
        <w:t>“</w:t>
      </w:r>
      <w:proofErr w:type="spellStart"/>
      <w:r w:rsidRPr="00982E4D">
        <w:rPr>
          <w:rFonts w:eastAsiaTheme="minorEastAsia"/>
          <w:b/>
          <w:i/>
          <w:iCs/>
          <w:lang w:eastAsia="zh-CN"/>
        </w:rPr>
        <w:t>offsetlist</w:t>
      </w:r>
      <w:proofErr w:type="spellEnd"/>
      <w:r w:rsidRPr="00982E4D">
        <w:rPr>
          <w:rFonts w:eastAsiaTheme="minorEastAsia"/>
          <w:b/>
          <w:i/>
          <w:iCs/>
          <w:lang w:eastAsia="zh-CN"/>
        </w:rPr>
        <w:t xml:space="preserve"> is used in case </w:t>
      </w:r>
      <w:proofErr w:type="spellStart"/>
      <w:r w:rsidRPr="00982E4D">
        <w:rPr>
          <w:rFonts w:eastAsiaTheme="minorEastAsia"/>
          <w:b/>
          <w:i/>
          <w:iCs/>
          <w:lang w:eastAsia="zh-CN"/>
        </w:rPr>
        <w:t>DefaultDC</w:t>
      </w:r>
      <w:proofErr w:type="spellEnd"/>
      <w:r w:rsidRPr="00982E4D">
        <w:rPr>
          <w:rFonts w:eastAsiaTheme="minorEastAsia"/>
          <w:b/>
          <w:i/>
          <w:iCs/>
          <w:lang w:eastAsia="zh-CN"/>
        </w:rPr>
        <w:t xml:space="preserve">-Location is set to </w:t>
      </w:r>
      <w:proofErr w:type="spellStart"/>
      <w:r w:rsidRPr="00982E4D">
        <w:rPr>
          <w:rFonts w:eastAsiaTheme="minorEastAsia"/>
          <w:b/>
          <w:i/>
          <w:iCs/>
          <w:lang w:eastAsia="zh-CN"/>
        </w:rPr>
        <w:t>activeCarrier</w:t>
      </w:r>
      <w:proofErr w:type="spellEnd"/>
      <w:r w:rsidRPr="00982E4D">
        <w:rPr>
          <w:rFonts w:eastAsiaTheme="minorEastAsia"/>
          <w:b/>
          <w:i/>
          <w:iCs/>
          <w:lang w:eastAsia="zh-CN"/>
        </w:rPr>
        <w:t xml:space="preserve"> or </w:t>
      </w:r>
      <w:proofErr w:type="spellStart"/>
      <w:r w:rsidRPr="00982E4D">
        <w:rPr>
          <w:rFonts w:eastAsiaTheme="minorEastAsia"/>
          <w:b/>
          <w:i/>
          <w:iCs/>
          <w:lang w:eastAsia="zh-CN"/>
        </w:rPr>
        <w:t>activeBWP</w:t>
      </w:r>
      <w:proofErr w:type="spellEnd"/>
      <w:r>
        <w:rPr>
          <w:rFonts w:eastAsiaTheme="minorEastAsia"/>
          <w:b/>
          <w:iCs/>
          <w:lang w:eastAsia="zh-CN"/>
        </w:rPr>
        <w:t>”</w:t>
      </w:r>
      <w:r w:rsidR="00C6342D">
        <w:rPr>
          <w:rFonts w:eastAsiaTheme="minorEastAsia" w:hint="eastAsia"/>
          <w:b/>
          <w:iCs/>
          <w:lang w:eastAsia="zh-CN"/>
        </w:rPr>
        <w:t>, as it</w:t>
      </w:r>
      <w:r w:rsidR="00C6342D">
        <w:rPr>
          <w:rFonts w:eastAsiaTheme="minorEastAsia"/>
          <w:b/>
          <w:iCs/>
          <w:lang w:eastAsia="zh-CN"/>
        </w:rPr>
        <w:t>’</w:t>
      </w:r>
      <w:r w:rsidR="00C6342D">
        <w:rPr>
          <w:rFonts w:eastAsiaTheme="minorEastAsia" w:hint="eastAsia"/>
          <w:b/>
          <w:iCs/>
          <w:lang w:eastAsia="zh-CN"/>
        </w:rPr>
        <w:t>ll lead to a NBC issue.</w:t>
      </w:r>
    </w:p>
    <w:p w14:paraId="6309F39F" w14:textId="44C68B96" w:rsidR="00C6342D" w:rsidRPr="00D93591" w:rsidRDefault="00C6342D">
      <w:pPr>
        <w:spacing w:before="120"/>
        <w:rPr>
          <w:rFonts w:eastAsiaTheme="minorEastAsia"/>
          <w:iCs/>
          <w:lang w:eastAsia="zh-CN"/>
        </w:rPr>
      </w:pPr>
      <w:r w:rsidRPr="00D93591">
        <w:rPr>
          <w:rFonts w:eastAsiaTheme="minorEastAsia"/>
          <w:iCs/>
          <w:lang w:eastAsia="zh-CN"/>
        </w:rPr>
        <w:t>I</w:t>
      </w:r>
      <w:r w:rsidRPr="00D93591">
        <w:rPr>
          <w:rFonts w:eastAsiaTheme="minorEastAsia" w:hint="eastAsia"/>
          <w:iCs/>
          <w:lang w:eastAsia="zh-CN"/>
        </w:rPr>
        <w:t>f the proposals above can be agreed, a reply LS needs to be sent to RAN4</w:t>
      </w:r>
      <w:r w:rsidR="00D93591" w:rsidRPr="00D93591">
        <w:rPr>
          <w:rFonts w:eastAsiaTheme="minorEastAsia" w:hint="eastAsia"/>
          <w:iCs/>
          <w:lang w:eastAsia="zh-CN"/>
        </w:rPr>
        <w:t xml:space="preserve"> to explain RAN2 understanding/agreements.</w:t>
      </w:r>
    </w:p>
    <w:p w14:paraId="154840DE" w14:textId="4D870BB5" w:rsidR="00096EF9" w:rsidRDefault="003E6348">
      <w:pPr>
        <w:spacing w:before="120"/>
        <w:rPr>
          <w:rFonts w:eastAsiaTheme="minorEastAsia"/>
          <w:b/>
          <w:iCs/>
          <w:lang w:eastAsia="zh-CN"/>
        </w:rPr>
      </w:pPr>
      <w:r>
        <w:rPr>
          <w:rFonts w:eastAsiaTheme="minorEastAsia"/>
          <w:b/>
          <w:iCs/>
          <w:lang w:eastAsia="zh-CN"/>
        </w:rPr>
        <w:t>Proposal 4</w:t>
      </w:r>
      <w:r>
        <w:rPr>
          <w:rFonts w:eastAsiaTheme="minorEastAsia" w:hint="eastAsia"/>
          <w:b/>
          <w:iCs/>
          <w:lang w:eastAsia="zh-CN"/>
        </w:rPr>
        <w:t>: S</w:t>
      </w:r>
      <w:r>
        <w:rPr>
          <w:rFonts w:eastAsiaTheme="minorEastAsia"/>
          <w:b/>
          <w:iCs/>
          <w:lang w:eastAsia="zh-CN"/>
        </w:rPr>
        <w:t xml:space="preserve">end </w:t>
      </w:r>
      <w:r>
        <w:rPr>
          <w:rFonts w:eastAsiaTheme="minorEastAsia" w:hint="eastAsia"/>
          <w:b/>
          <w:iCs/>
          <w:lang w:eastAsia="zh-CN"/>
        </w:rPr>
        <w:t xml:space="preserve">a </w:t>
      </w:r>
      <w:r>
        <w:rPr>
          <w:rFonts w:eastAsiaTheme="minorEastAsia"/>
          <w:b/>
          <w:iCs/>
          <w:lang w:eastAsia="zh-CN"/>
        </w:rPr>
        <w:t>reply LS to R</w:t>
      </w:r>
      <w:r w:rsidR="00675514">
        <w:rPr>
          <w:rFonts w:eastAsiaTheme="minorEastAsia" w:hint="eastAsia"/>
          <w:b/>
          <w:iCs/>
          <w:lang w:eastAsia="zh-CN"/>
        </w:rPr>
        <w:t>AN</w:t>
      </w:r>
      <w:r>
        <w:rPr>
          <w:rFonts w:eastAsiaTheme="minorEastAsia"/>
          <w:b/>
          <w:iCs/>
          <w:lang w:eastAsia="zh-CN"/>
        </w:rPr>
        <w:t>4 and explain RAN2 understanding/agreements.</w:t>
      </w:r>
    </w:p>
    <w:p w14:paraId="0FED4F81" w14:textId="77777777" w:rsidR="00096EF9" w:rsidRDefault="003E6348">
      <w:pPr>
        <w:pStyle w:val="1"/>
        <w:jc w:val="both"/>
      </w:pPr>
      <w:bookmarkStart w:id="5" w:name="_GoBack"/>
      <w:bookmarkEnd w:id="5"/>
      <w:r>
        <w:t>Conclusion</w:t>
      </w:r>
    </w:p>
    <w:p w14:paraId="1E0FCCF3" w14:textId="77777777" w:rsidR="00096EF9" w:rsidRDefault="003E6348">
      <w:pPr>
        <w:pStyle w:val="a0"/>
        <w:rPr>
          <w:rFonts w:eastAsia="宋体"/>
          <w:lang w:val="en-GB" w:eastAsia="zh-CN"/>
        </w:rPr>
      </w:pPr>
      <w:r>
        <w:rPr>
          <w:rFonts w:eastAsia="宋体" w:hint="eastAsia"/>
          <w:lang w:val="en-GB" w:eastAsia="zh-CN"/>
        </w:rPr>
        <w:t>According to the analysis in section 2, it is observed that:</w:t>
      </w:r>
    </w:p>
    <w:p w14:paraId="0D47E2CF" w14:textId="77777777" w:rsidR="005F65D9" w:rsidRDefault="005F65D9" w:rsidP="005F65D9">
      <w:pPr>
        <w:spacing w:after="120"/>
        <w:rPr>
          <w:rFonts w:eastAsiaTheme="minorEastAsia"/>
          <w:b/>
          <w:lang w:eastAsia="zh-CN"/>
        </w:rPr>
      </w:pPr>
      <w:r>
        <w:rPr>
          <w:rFonts w:eastAsiaTheme="minorEastAsia"/>
          <w:b/>
          <w:lang w:eastAsia="zh-CN"/>
        </w:rPr>
        <w:t>Observation 1: for DC location reporting in case of more than 2 CC, the following key information has been considered for</w:t>
      </w:r>
      <w:r>
        <w:rPr>
          <w:rFonts w:eastAsiaTheme="minorEastAsia" w:hint="eastAsia"/>
          <w:b/>
          <w:lang w:eastAsia="zh-CN"/>
        </w:rPr>
        <w:t xml:space="preserve"> R17</w:t>
      </w:r>
      <w:r>
        <w:rPr>
          <w:rFonts w:eastAsiaTheme="minorEastAsia"/>
          <w:b/>
          <w:lang w:eastAsia="zh-CN"/>
        </w:rPr>
        <w:t xml:space="preserve"> RRC signaling design:</w:t>
      </w:r>
    </w:p>
    <w:p w14:paraId="19D4E15D" w14:textId="77777777" w:rsidR="005F65D9" w:rsidRDefault="005F65D9" w:rsidP="005F65D9">
      <w:pPr>
        <w:pStyle w:val="af4"/>
        <w:numPr>
          <w:ilvl w:val="0"/>
          <w:numId w:val="28"/>
        </w:numPr>
        <w:spacing w:after="120"/>
        <w:rPr>
          <w:rFonts w:eastAsiaTheme="minorEastAsia"/>
          <w:b/>
          <w:lang w:eastAsia="zh-CN"/>
        </w:rPr>
      </w:pPr>
      <w:r>
        <w:rPr>
          <w:rFonts w:eastAsiaTheme="minorEastAsia"/>
          <w:b/>
          <w:lang w:eastAsia="zh-CN"/>
        </w:rPr>
        <w:t>Real DC location = default DC location + offset value</w:t>
      </w:r>
    </w:p>
    <w:p w14:paraId="16D66F2D" w14:textId="77777777" w:rsidR="005F65D9" w:rsidRDefault="005F65D9" w:rsidP="005F65D9">
      <w:pPr>
        <w:pStyle w:val="af4"/>
        <w:numPr>
          <w:ilvl w:val="0"/>
          <w:numId w:val="28"/>
        </w:numPr>
        <w:spacing w:after="120"/>
        <w:rPr>
          <w:rFonts w:eastAsiaTheme="minorEastAsia"/>
          <w:b/>
          <w:lang w:eastAsia="zh-CN"/>
        </w:rPr>
      </w:pPr>
      <w:proofErr w:type="gramStart"/>
      <w:r>
        <w:rPr>
          <w:rFonts w:eastAsiaTheme="minorEastAsia"/>
          <w:b/>
          <w:lang w:eastAsia="zh-CN"/>
        </w:rPr>
        <w:t>default</w:t>
      </w:r>
      <w:proofErr w:type="gramEnd"/>
      <w:r>
        <w:rPr>
          <w:rFonts w:eastAsiaTheme="minorEastAsia"/>
          <w:b/>
          <w:lang w:eastAsia="zh-CN"/>
        </w:rPr>
        <w:t xml:space="preserve"> DC location is in the middle of the UE bandwidth, and UE bandwidth is determined by the lower edge and upper edge of frequency components.</w:t>
      </w:r>
    </w:p>
    <w:p w14:paraId="3B73C247" w14:textId="77777777" w:rsidR="005F65D9" w:rsidRDefault="005F65D9" w:rsidP="005F65D9">
      <w:pPr>
        <w:pStyle w:val="af4"/>
        <w:numPr>
          <w:ilvl w:val="0"/>
          <w:numId w:val="28"/>
        </w:numPr>
        <w:spacing w:after="120"/>
        <w:rPr>
          <w:rFonts w:eastAsiaTheme="minorEastAsia"/>
          <w:b/>
          <w:lang w:eastAsia="zh-CN"/>
        </w:rPr>
      </w:pPr>
      <w:r>
        <w:rPr>
          <w:rFonts w:eastAsiaTheme="minorEastAsia"/>
          <w:b/>
          <w:lang w:eastAsia="zh-CN"/>
        </w:rPr>
        <w:t>If the default DC location is different according to the activation state of carriers/BWP, the frequency component should be</w:t>
      </w:r>
      <w:r>
        <w:rPr>
          <w:rFonts w:eastAsiaTheme="minorEastAsia" w:hint="eastAsia"/>
          <w:b/>
          <w:lang w:eastAsia="zh-CN"/>
        </w:rPr>
        <w:t xml:space="preserve"> set to</w:t>
      </w:r>
      <w:r>
        <w:rPr>
          <w:rFonts w:eastAsiaTheme="minorEastAsia"/>
          <w:b/>
          <w:lang w:eastAsia="zh-CN"/>
        </w:rPr>
        <w:t xml:space="preserve"> </w:t>
      </w:r>
      <w:proofErr w:type="spellStart"/>
      <w:r>
        <w:rPr>
          <w:rFonts w:eastAsiaTheme="minorEastAsia"/>
          <w:b/>
          <w:i/>
          <w:lang w:eastAsia="zh-CN"/>
        </w:rPr>
        <w:t>activeCarrier</w:t>
      </w:r>
      <w:proofErr w:type="spellEnd"/>
      <w:r>
        <w:rPr>
          <w:rFonts w:eastAsiaTheme="minorEastAsia"/>
          <w:b/>
          <w:lang w:eastAsia="zh-CN"/>
        </w:rPr>
        <w:t>/</w:t>
      </w:r>
      <w:proofErr w:type="spellStart"/>
      <w:r>
        <w:rPr>
          <w:rFonts w:eastAsiaTheme="minorEastAsia"/>
          <w:b/>
          <w:i/>
          <w:lang w:eastAsia="zh-CN"/>
        </w:rPr>
        <w:t>activeBWP</w:t>
      </w:r>
      <w:proofErr w:type="spellEnd"/>
      <w:r>
        <w:rPr>
          <w:rFonts w:eastAsiaTheme="minorEastAsia"/>
          <w:b/>
          <w:i/>
          <w:lang w:eastAsia="zh-CN"/>
        </w:rPr>
        <w:t xml:space="preserve">, </w:t>
      </w:r>
      <w:r>
        <w:rPr>
          <w:rFonts w:eastAsiaTheme="minorEastAsia"/>
          <w:b/>
          <w:lang w:eastAsia="zh-CN"/>
        </w:rPr>
        <w:t>and an</w:t>
      </w:r>
      <w:r>
        <w:rPr>
          <w:rFonts w:eastAsiaTheme="minorEastAsia"/>
          <w:b/>
          <w:i/>
          <w:lang w:eastAsia="zh-CN"/>
        </w:rPr>
        <w:t xml:space="preserve"> </w:t>
      </w:r>
      <w:proofErr w:type="spellStart"/>
      <w:r>
        <w:rPr>
          <w:rFonts w:eastAsiaTheme="minorEastAsia"/>
          <w:b/>
          <w:i/>
          <w:lang w:eastAsia="zh-CN"/>
        </w:rPr>
        <w:t>offsetlist</w:t>
      </w:r>
      <w:proofErr w:type="spellEnd"/>
      <w:r>
        <w:rPr>
          <w:rFonts w:eastAsiaTheme="minorEastAsia"/>
          <w:b/>
          <w:i/>
          <w:lang w:eastAsia="zh-CN"/>
        </w:rPr>
        <w:t xml:space="preserve"> </w:t>
      </w:r>
      <w:r>
        <w:rPr>
          <w:rFonts w:eastAsiaTheme="minorEastAsia"/>
          <w:b/>
          <w:lang w:eastAsia="zh-CN"/>
        </w:rPr>
        <w:t xml:space="preserve">is used to </w:t>
      </w:r>
      <w:r>
        <w:rPr>
          <w:rFonts w:eastAsiaTheme="minorEastAsia"/>
          <w:b/>
          <w:lang w:eastAsia="zh-CN"/>
        </w:rPr>
        <w:lastRenderedPageBreak/>
        <w:t>indicate the corresponding offset value for each requested carriers/BWPs combinations for DC location report;</w:t>
      </w:r>
      <w:r>
        <w:rPr>
          <w:rFonts w:eastAsiaTheme="minorEastAsia"/>
          <w:b/>
          <w:i/>
          <w:lang w:eastAsia="zh-CN"/>
        </w:rPr>
        <w:t xml:space="preserve"> </w:t>
      </w:r>
      <w:r>
        <w:rPr>
          <w:rFonts w:eastAsiaTheme="minorEastAsia"/>
          <w:b/>
          <w:lang w:eastAsia="zh-CN"/>
        </w:rPr>
        <w:t xml:space="preserve">otherwise, </w:t>
      </w:r>
      <w:r>
        <w:rPr>
          <w:rFonts w:eastAsiaTheme="minorEastAsia" w:hint="eastAsia"/>
          <w:b/>
          <w:lang w:eastAsia="zh-CN"/>
        </w:rPr>
        <w:t xml:space="preserve">the frequency </w:t>
      </w:r>
      <w:r>
        <w:rPr>
          <w:rFonts w:eastAsiaTheme="minorEastAsia"/>
          <w:b/>
          <w:lang w:eastAsia="zh-CN"/>
        </w:rPr>
        <w:t>component should be</w:t>
      </w:r>
      <w:r>
        <w:rPr>
          <w:rFonts w:eastAsiaTheme="minorEastAsia" w:hint="eastAsia"/>
          <w:b/>
          <w:lang w:eastAsia="zh-CN"/>
        </w:rPr>
        <w:t xml:space="preserve"> set to</w:t>
      </w:r>
      <w:r>
        <w:rPr>
          <w:rFonts w:eastAsiaTheme="minorEastAsia"/>
          <w:b/>
          <w:lang w:eastAsia="zh-CN"/>
        </w:rPr>
        <w:t xml:space="preserve"> </w:t>
      </w:r>
      <w:proofErr w:type="spellStart"/>
      <w:r>
        <w:rPr>
          <w:rFonts w:eastAsiaTheme="minorEastAsia"/>
          <w:b/>
          <w:i/>
          <w:lang w:eastAsia="zh-CN"/>
        </w:rPr>
        <w:t>configuredCarrier</w:t>
      </w:r>
      <w:proofErr w:type="spellEnd"/>
      <w:r>
        <w:rPr>
          <w:rFonts w:eastAsiaTheme="minorEastAsia"/>
          <w:b/>
          <w:lang w:eastAsia="zh-CN"/>
        </w:rPr>
        <w:t>/</w:t>
      </w:r>
      <w:proofErr w:type="spellStart"/>
      <w:r>
        <w:rPr>
          <w:rFonts w:eastAsiaTheme="minorEastAsia"/>
          <w:b/>
          <w:i/>
          <w:lang w:eastAsia="zh-CN"/>
        </w:rPr>
        <w:t>configuredBWP</w:t>
      </w:r>
      <w:proofErr w:type="spellEnd"/>
      <w:r>
        <w:rPr>
          <w:rFonts w:eastAsiaTheme="minorEastAsia"/>
          <w:b/>
          <w:i/>
          <w:lang w:eastAsia="zh-CN"/>
        </w:rPr>
        <w:t xml:space="preserve">, </w:t>
      </w:r>
      <w:r>
        <w:rPr>
          <w:rFonts w:eastAsiaTheme="minorEastAsia"/>
          <w:b/>
          <w:lang w:eastAsia="zh-CN"/>
        </w:rPr>
        <w:t>and only single offset value is used</w:t>
      </w:r>
      <w:r>
        <w:rPr>
          <w:rFonts w:eastAsiaTheme="minorEastAsia"/>
          <w:b/>
          <w:i/>
          <w:lang w:eastAsia="zh-CN"/>
        </w:rPr>
        <w:t>.</w:t>
      </w:r>
    </w:p>
    <w:p w14:paraId="0230BD2B" w14:textId="44946801" w:rsidR="005F65D9" w:rsidRDefault="005F65D9" w:rsidP="005F65D9">
      <w:pPr>
        <w:spacing w:before="120"/>
        <w:jc w:val="both"/>
        <w:rPr>
          <w:rFonts w:eastAsiaTheme="minorEastAsia"/>
          <w:b/>
          <w:iCs/>
          <w:lang w:eastAsia="zh-CN"/>
        </w:rPr>
      </w:pPr>
      <w:r>
        <w:rPr>
          <w:rFonts w:eastAsiaTheme="minorEastAsia"/>
          <w:b/>
          <w:iCs/>
          <w:lang w:eastAsia="zh-CN"/>
        </w:rPr>
        <w:t>Observation 2</w:t>
      </w:r>
      <w:r>
        <w:rPr>
          <w:rFonts w:eastAsiaTheme="minorEastAsia" w:hint="eastAsia"/>
          <w:b/>
          <w:iCs/>
          <w:lang w:eastAsia="zh-CN"/>
        </w:rPr>
        <w:t>：</w:t>
      </w:r>
      <w:r>
        <w:rPr>
          <w:rFonts w:eastAsiaTheme="minorEastAsia"/>
          <w:b/>
          <w:iCs/>
          <w:lang w:eastAsia="zh-CN"/>
        </w:rPr>
        <w:t>From the perspective of calculating real DC location, R17 RRC signaling has supported the RAN4 requirement 1.</w:t>
      </w:r>
    </w:p>
    <w:p w14:paraId="7E2294B2" w14:textId="77777777" w:rsidR="005F65D9" w:rsidRDefault="005F65D9" w:rsidP="005F65D9">
      <w:pPr>
        <w:spacing w:before="120"/>
        <w:jc w:val="both"/>
        <w:rPr>
          <w:rFonts w:eastAsiaTheme="minorEastAsia"/>
          <w:b/>
          <w:iCs/>
          <w:lang w:eastAsia="zh-CN"/>
        </w:rPr>
      </w:pPr>
      <w:r>
        <w:rPr>
          <w:rFonts w:eastAsiaTheme="minorEastAsia"/>
          <w:b/>
          <w:iCs/>
          <w:lang w:eastAsia="zh-CN"/>
        </w:rPr>
        <w:t xml:space="preserve">Observation </w:t>
      </w:r>
      <w:r>
        <w:rPr>
          <w:rFonts w:eastAsiaTheme="minorEastAsia" w:hint="eastAsia"/>
          <w:b/>
          <w:iCs/>
          <w:lang w:eastAsia="zh-CN"/>
        </w:rPr>
        <w:t>3</w:t>
      </w:r>
      <w:r>
        <w:rPr>
          <w:rFonts w:eastAsiaTheme="minorEastAsia" w:hint="eastAsia"/>
          <w:b/>
          <w:iCs/>
          <w:lang w:eastAsia="zh-CN"/>
        </w:rPr>
        <w:t>：</w:t>
      </w:r>
      <w:r>
        <w:rPr>
          <w:rFonts w:eastAsiaTheme="minorEastAsia" w:hint="eastAsia"/>
          <w:b/>
          <w:iCs/>
          <w:lang w:eastAsia="zh-CN"/>
        </w:rPr>
        <w:t>I</w:t>
      </w:r>
      <w:r>
        <w:rPr>
          <w:rFonts w:eastAsiaTheme="minorEastAsia"/>
          <w:b/>
          <w:iCs/>
          <w:lang w:eastAsia="zh-CN"/>
        </w:rPr>
        <w:t>f RAN4 suggestion is adopted from R18</w:t>
      </w:r>
      <w:r>
        <w:rPr>
          <w:rFonts w:eastAsiaTheme="minorEastAsia" w:hint="eastAsia"/>
          <w:b/>
          <w:iCs/>
          <w:lang w:eastAsia="zh-CN"/>
        </w:rPr>
        <w:t>, it</w:t>
      </w:r>
      <w:r>
        <w:rPr>
          <w:rFonts w:eastAsiaTheme="minorEastAsia"/>
          <w:b/>
          <w:iCs/>
          <w:lang w:eastAsia="zh-CN"/>
        </w:rPr>
        <w:t>’</w:t>
      </w:r>
      <w:r>
        <w:rPr>
          <w:rFonts w:eastAsiaTheme="minorEastAsia" w:hint="eastAsia"/>
          <w:b/>
          <w:iCs/>
          <w:lang w:eastAsia="zh-CN"/>
        </w:rPr>
        <w:t xml:space="preserve">ll lead to an NBC issue, i.e., a R17 </w:t>
      </w:r>
      <w:proofErr w:type="spellStart"/>
      <w:r>
        <w:rPr>
          <w:rFonts w:eastAsiaTheme="minorEastAsia" w:hint="eastAsia"/>
          <w:b/>
          <w:iCs/>
          <w:lang w:eastAsia="zh-CN"/>
        </w:rPr>
        <w:t>gNB</w:t>
      </w:r>
      <w:proofErr w:type="spellEnd"/>
      <w:r>
        <w:rPr>
          <w:rFonts w:eastAsiaTheme="minorEastAsia" w:hint="eastAsia"/>
          <w:b/>
          <w:iCs/>
          <w:lang w:eastAsia="zh-CN"/>
        </w:rPr>
        <w:t xml:space="preserve"> doesn</w:t>
      </w:r>
      <w:r>
        <w:rPr>
          <w:rFonts w:eastAsiaTheme="minorEastAsia"/>
          <w:b/>
          <w:iCs/>
          <w:lang w:eastAsia="zh-CN"/>
        </w:rPr>
        <w:t>’</w:t>
      </w:r>
      <w:r>
        <w:rPr>
          <w:rFonts w:eastAsiaTheme="minorEastAsia" w:hint="eastAsia"/>
          <w:b/>
          <w:iCs/>
          <w:lang w:eastAsia="zh-CN"/>
        </w:rPr>
        <w:t xml:space="preserve">t know how to calculate real DC location if </w:t>
      </w:r>
      <w:r>
        <w:rPr>
          <w:rFonts w:eastAsiaTheme="minorEastAsia"/>
          <w:b/>
          <w:iCs/>
          <w:lang w:eastAsia="zh-CN"/>
        </w:rPr>
        <w:t xml:space="preserve">a R18 UE reports an </w:t>
      </w:r>
      <w:proofErr w:type="spellStart"/>
      <w:r>
        <w:rPr>
          <w:rFonts w:eastAsiaTheme="minorEastAsia"/>
          <w:b/>
          <w:i/>
          <w:iCs/>
          <w:lang w:eastAsia="zh-CN"/>
        </w:rPr>
        <w:t>offsetvalue</w:t>
      </w:r>
      <w:proofErr w:type="spellEnd"/>
      <w:r>
        <w:rPr>
          <w:rFonts w:eastAsiaTheme="minorEastAsia"/>
          <w:b/>
          <w:iCs/>
          <w:lang w:eastAsia="zh-CN"/>
        </w:rPr>
        <w:t xml:space="preserve"> with the frequency component set to </w:t>
      </w:r>
      <w:proofErr w:type="spellStart"/>
      <w:r>
        <w:rPr>
          <w:rFonts w:eastAsiaTheme="minorEastAsia"/>
          <w:b/>
          <w:i/>
          <w:iCs/>
          <w:lang w:eastAsia="zh-CN"/>
        </w:rPr>
        <w:t>activeCarrier</w:t>
      </w:r>
      <w:proofErr w:type="spellEnd"/>
      <w:r>
        <w:rPr>
          <w:rFonts w:eastAsiaTheme="minorEastAsia"/>
          <w:b/>
          <w:iCs/>
          <w:lang w:eastAsia="zh-CN"/>
        </w:rPr>
        <w:t xml:space="preserve"> or </w:t>
      </w:r>
      <w:proofErr w:type="spellStart"/>
      <w:r>
        <w:rPr>
          <w:rFonts w:eastAsiaTheme="minorEastAsia"/>
          <w:b/>
          <w:i/>
          <w:iCs/>
          <w:lang w:eastAsia="zh-CN"/>
        </w:rPr>
        <w:t>activeBWP</w:t>
      </w:r>
      <w:proofErr w:type="spellEnd"/>
      <w:r>
        <w:rPr>
          <w:rFonts w:eastAsiaTheme="minorEastAsia" w:hint="eastAsia"/>
          <w:b/>
          <w:iCs/>
          <w:lang w:eastAsia="zh-CN"/>
        </w:rPr>
        <w:t>.</w:t>
      </w:r>
    </w:p>
    <w:p w14:paraId="5EE494E3" w14:textId="77777777" w:rsidR="005F65D9" w:rsidRDefault="005F65D9">
      <w:pPr>
        <w:pStyle w:val="a0"/>
        <w:rPr>
          <w:rFonts w:eastAsia="宋体"/>
          <w:lang w:val="en-GB" w:eastAsia="zh-CN"/>
        </w:rPr>
      </w:pPr>
    </w:p>
    <w:p w14:paraId="0ACA29E2" w14:textId="77777777" w:rsidR="00096EF9" w:rsidRDefault="003E6348">
      <w:pPr>
        <w:pStyle w:val="a0"/>
        <w:rPr>
          <w:rFonts w:eastAsia="宋体"/>
          <w:lang w:val="en-GB" w:eastAsia="zh-CN"/>
        </w:rPr>
      </w:pPr>
      <w:r>
        <w:rPr>
          <w:rFonts w:eastAsia="宋体" w:hint="eastAsia"/>
          <w:lang w:val="en-GB" w:eastAsia="zh-CN"/>
        </w:rPr>
        <w:t>And we propose:</w:t>
      </w:r>
    </w:p>
    <w:p w14:paraId="5215E230" w14:textId="77777777" w:rsidR="005F65D9" w:rsidRDefault="005F65D9" w:rsidP="005F65D9">
      <w:pPr>
        <w:spacing w:before="120"/>
        <w:rPr>
          <w:rFonts w:eastAsiaTheme="minorEastAsia"/>
          <w:b/>
          <w:iCs/>
          <w:lang w:eastAsia="zh-CN"/>
        </w:rPr>
      </w:pPr>
      <w:r>
        <w:rPr>
          <w:rFonts w:eastAsiaTheme="minorEastAsia"/>
          <w:b/>
          <w:iCs/>
          <w:lang w:eastAsia="zh-CN"/>
        </w:rPr>
        <w:t>Proposal 1</w:t>
      </w:r>
      <w:r>
        <w:rPr>
          <w:rFonts w:eastAsiaTheme="minorEastAsia" w:hint="eastAsia"/>
          <w:b/>
          <w:iCs/>
          <w:lang w:eastAsia="zh-CN"/>
        </w:rPr>
        <w:t>：</w:t>
      </w:r>
      <w:r>
        <w:rPr>
          <w:rFonts w:eastAsiaTheme="minorEastAsia" w:hint="eastAsia"/>
          <w:b/>
          <w:iCs/>
          <w:lang w:eastAsia="zh-CN"/>
        </w:rPr>
        <w:t>RAN2 to confirm the following understanding:</w:t>
      </w:r>
    </w:p>
    <w:p w14:paraId="2C93378F" w14:textId="77777777" w:rsidR="005F65D9" w:rsidRDefault="005F65D9" w:rsidP="005F65D9">
      <w:pPr>
        <w:spacing w:before="120"/>
        <w:rPr>
          <w:rFonts w:eastAsiaTheme="minorEastAsia"/>
          <w:b/>
          <w:i/>
          <w:iCs/>
          <w:lang w:eastAsia="zh-CN"/>
        </w:rPr>
      </w:pPr>
      <w:r>
        <w:rPr>
          <w:rFonts w:eastAsiaTheme="minorEastAsia" w:hint="eastAsia"/>
          <w:b/>
          <w:iCs/>
          <w:lang w:eastAsia="zh-CN"/>
        </w:rPr>
        <w:t>If</w:t>
      </w:r>
      <w:r>
        <w:rPr>
          <w:rFonts w:eastAsiaTheme="minorEastAsia"/>
          <w:b/>
          <w:iCs/>
          <w:lang w:eastAsia="zh-CN"/>
        </w:rPr>
        <w:t xml:space="preserve"> DC location change</w:t>
      </w:r>
      <w:r>
        <w:rPr>
          <w:rFonts w:eastAsiaTheme="minorEastAsia" w:hint="eastAsia"/>
          <w:b/>
          <w:iCs/>
          <w:lang w:eastAsia="zh-CN"/>
        </w:rPr>
        <w:t>s accordingly</w:t>
      </w:r>
      <w:r>
        <w:rPr>
          <w:rFonts w:eastAsiaTheme="minorEastAsia"/>
          <w:b/>
          <w:iCs/>
          <w:lang w:eastAsia="zh-CN"/>
        </w:rPr>
        <w:t xml:space="preserve"> when CC/BWP is activated or de-activated</w:t>
      </w:r>
      <w:r>
        <w:rPr>
          <w:rFonts w:eastAsiaTheme="minorEastAsia" w:hint="eastAsia"/>
          <w:b/>
          <w:iCs/>
          <w:lang w:eastAsia="zh-CN"/>
        </w:rPr>
        <w:t xml:space="preserve">, </w:t>
      </w:r>
      <w:r>
        <w:rPr>
          <w:rFonts w:eastAsiaTheme="minorEastAsia"/>
          <w:b/>
          <w:iCs/>
          <w:lang w:eastAsia="zh-CN"/>
        </w:rPr>
        <w:t xml:space="preserve">the frequency component </w:t>
      </w:r>
      <w:r>
        <w:rPr>
          <w:rFonts w:eastAsiaTheme="minorEastAsia" w:hint="eastAsia"/>
          <w:b/>
          <w:iCs/>
          <w:lang w:eastAsia="zh-CN"/>
        </w:rPr>
        <w:t>should be set to</w:t>
      </w:r>
      <w:r>
        <w:rPr>
          <w:rFonts w:eastAsiaTheme="minorEastAsia"/>
          <w:b/>
          <w:iCs/>
          <w:lang w:eastAsia="zh-CN"/>
        </w:rPr>
        <w:t xml:space="preserve"> </w:t>
      </w:r>
      <w:proofErr w:type="spellStart"/>
      <w:r>
        <w:rPr>
          <w:rFonts w:eastAsiaTheme="minorEastAsia"/>
          <w:b/>
          <w:i/>
          <w:iCs/>
          <w:lang w:eastAsia="zh-CN"/>
        </w:rPr>
        <w:t>activeCarrier</w:t>
      </w:r>
      <w:proofErr w:type="spellEnd"/>
      <w:r>
        <w:rPr>
          <w:rFonts w:eastAsiaTheme="minorEastAsia"/>
          <w:b/>
          <w:iCs/>
          <w:lang w:eastAsia="zh-CN"/>
        </w:rPr>
        <w:t xml:space="preserve"> or </w:t>
      </w:r>
      <w:proofErr w:type="spellStart"/>
      <w:r>
        <w:rPr>
          <w:rFonts w:eastAsiaTheme="minorEastAsia"/>
          <w:b/>
          <w:i/>
          <w:iCs/>
          <w:lang w:eastAsia="zh-CN"/>
        </w:rPr>
        <w:t>activeBWP</w:t>
      </w:r>
      <w:proofErr w:type="spellEnd"/>
      <w:r>
        <w:rPr>
          <w:rFonts w:eastAsiaTheme="minorEastAsia" w:hint="eastAsia"/>
          <w:b/>
          <w:i/>
          <w:iCs/>
          <w:lang w:eastAsia="zh-CN"/>
        </w:rPr>
        <w:t xml:space="preserve">, </w:t>
      </w:r>
      <w:r>
        <w:rPr>
          <w:rFonts w:eastAsiaTheme="minorEastAsia"/>
          <w:b/>
          <w:iCs/>
          <w:lang w:eastAsia="zh-CN"/>
        </w:rPr>
        <w:t xml:space="preserve">and an </w:t>
      </w:r>
      <w:proofErr w:type="spellStart"/>
      <w:r>
        <w:rPr>
          <w:rFonts w:eastAsiaTheme="minorEastAsia"/>
          <w:b/>
          <w:i/>
          <w:iCs/>
          <w:lang w:eastAsia="zh-CN"/>
        </w:rPr>
        <w:t>offsetlist</w:t>
      </w:r>
      <w:proofErr w:type="spellEnd"/>
      <w:r>
        <w:rPr>
          <w:rFonts w:eastAsiaTheme="minorEastAsia"/>
          <w:b/>
          <w:iCs/>
          <w:lang w:eastAsia="zh-CN"/>
        </w:rPr>
        <w:t xml:space="preserve"> is use</w:t>
      </w:r>
      <w:r>
        <w:rPr>
          <w:rFonts w:eastAsiaTheme="minorEastAsia" w:hint="eastAsia"/>
          <w:b/>
          <w:iCs/>
          <w:lang w:eastAsia="zh-CN"/>
        </w:rPr>
        <w:t>d</w:t>
      </w:r>
      <w:r>
        <w:rPr>
          <w:rFonts w:eastAsiaTheme="minorEastAsia" w:hint="eastAsia"/>
          <w:b/>
          <w:i/>
          <w:iCs/>
          <w:lang w:eastAsia="zh-CN"/>
        </w:rPr>
        <w:t>.</w:t>
      </w:r>
    </w:p>
    <w:p w14:paraId="26C746E9" w14:textId="77777777" w:rsidR="005F65D9" w:rsidRDefault="005F65D9" w:rsidP="005F65D9">
      <w:pPr>
        <w:spacing w:before="120"/>
        <w:rPr>
          <w:rFonts w:eastAsiaTheme="minorEastAsia"/>
          <w:b/>
          <w:iCs/>
          <w:lang w:eastAsia="zh-CN"/>
        </w:rPr>
      </w:pPr>
      <w:r>
        <w:rPr>
          <w:rFonts w:eastAsiaTheme="minorEastAsia" w:hint="eastAsia"/>
          <w:b/>
          <w:iCs/>
          <w:lang w:eastAsia="zh-CN"/>
        </w:rPr>
        <w:t>If</w:t>
      </w:r>
      <w:r>
        <w:rPr>
          <w:rFonts w:eastAsiaTheme="minorEastAsia"/>
          <w:b/>
          <w:iCs/>
          <w:lang w:eastAsia="zh-CN"/>
        </w:rPr>
        <w:t xml:space="preserve"> DC location </w:t>
      </w:r>
      <w:r>
        <w:rPr>
          <w:rFonts w:eastAsiaTheme="minorEastAsia" w:hint="eastAsia"/>
          <w:b/>
          <w:iCs/>
          <w:lang w:eastAsia="zh-CN"/>
        </w:rPr>
        <w:t>doesn</w:t>
      </w:r>
      <w:r>
        <w:rPr>
          <w:rFonts w:eastAsiaTheme="minorEastAsia"/>
          <w:b/>
          <w:iCs/>
          <w:lang w:eastAsia="zh-CN"/>
        </w:rPr>
        <w:t>’</w:t>
      </w:r>
      <w:r>
        <w:rPr>
          <w:rFonts w:eastAsiaTheme="minorEastAsia" w:hint="eastAsia"/>
          <w:b/>
          <w:iCs/>
          <w:lang w:eastAsia="zh-CN"/>
        </w:rPr>
        <w:t xml:space="preserve">t </w:t>
      </w:r>
      <w:r>
        <w:rPr>
          <w:rFonts w:eastAsiaTheme="minorEastAsia"/>
          <w:b/>
          <w:iCs/>
          <w:lang w:eastAsia="zh-CN"/>
        </w:rPr>
        <w:t>change</w:t>
      </w:r>
      <w:r>
        <w:rPr>
          <w:rFonts w:eastAsiaTheme="minorEastAsia" w:hint="eastAsia"/>
          <w:b/>
          <w:iCs/>
          <w:lang w:eastAsia="zh-CN"/>
        </w:rPr>
        <w:t xml:space="preserve"> accordingly</w:t>
      </w:r>
      <w:r>
        <w:rPr>
          <w:rFonts w:eastAsiaTheme="minorEastAsia"/>
          <w:b/>
          <w:iCs/>
          <w:lang w:eastAsia="zh-CN"/>
        </w:rPr>
        <w:t xml:space="preserve"> when CC/BWP is activated or de-activated</w:t>
      </w:r>
      <w:r>
        <w:rPr>
          <w:rFonts w:eastAsiaTheme="minorEastAsia" w:hint="eastAsia"/>
          <w:b/>
          <w:iCs/>
          <w:lang w:eastAsia="zh-CN"/>
        </w:rPr>
        <w:t xml:space="preserve">, </w:t>
      </w:r>
      <w:r>
        <w:rPr>
          <w:rFonts w:eastAsiaTheme="minorEastAsia"/>
          <w:b/>
          <w:iCs/>
          <w:lang w:eastAsia="zh-CN"/>
        </w:rPr>
        <w:t xml:space="preserve">the frequency component </w:t>
      </w:r>
      <w:r>
        <w:rPr>
          <w:rFonts w:eastAsiaTheme="minorEastAsia" w:hint="eastAsia"/>
          <w:b/>
          <w:iCs/>
          <w:lang w:eastAsia="zh-CN"/>
        </w:rPr>
        <w:t xml:space="preserve">should be set to </w:t>
      </w:r>
      <w:proofErr w:type="spellStart"/>
      <w:r>
        <w:rPr>
          <w:rFonts w:eastAsiaTheme="minorEastAsia"/>
          <w:b/>
          <w:i/>
          <w:iCs/>
          <w:lang w:eastAsia="zh-CN"/>
        </w:rPr>
        <w:t>configuredCarrier</w:t>
      </w:r>
      <w:proofErr w:type="spellEnd"/>
      <w:r>
        <w:rPr>
          <w:rFonts w:eastAsiaTheme="minorEastAsia"/>
          <w:b/>
          <w:iCs/>
          <w:lang w:eastAsia="zh-CN"/>
        </w:rPr>
        <w:t xml:space="preserve"> or </w:t>
      </w:r>
      <w:proofErr w:type="spellStart"/>
      <w:r>
        <w:rPr>
          <w:rFonts w:eastAsiaTheme="minorEastAsia"/>
          <w:b/>
          <w:i/>
          <w:iCs/>
          <w:lang w:eastAsia="zh-CN"/>
        </w:rPr>
        <w:t>configuredBWP</w:t>
      </w:r>
      <w:proofErr w:type="spellEnd"/>
      <w:r>
        <w:rPr>
          <w:rFonts w:eastAsiaTheme="minorEastAsia" w:hint="eastAsia"/>
          <w:b/>
          <w:i/>
          <w:iCs/>
          <w:lang w:eastAsia="zh-CN"/>
        </w:rPr>
        <w:t xml:space="preserve">, </w:t>
      </w:r>
      <w:r>
        <w:rPr>
          <w:rFonts w:eastAsiaTheme="minorEastAsia"/>
          <w:b/>
          <w:iCs/>
          <w:lang w:eastAsia="zh-CN"/>
        </w:rPr>
        <w:t>and a single</w:t>
      </w:r>
      <w:r>
        <w:rPr>
          <w:rFonts w:eastAsiaTheme="minorEastAsia" w:hint="eastAsia"/>
          <w:b/>
          <w:i/>
          <w:iCs/>
          <w:lang w:eastAsia="zh-CN"/>
        </w:rPr>
        <w:t xml:space="preserve"> </w:t>
      </w:r>
      <w:proofErr w:type="spellStart"/>
      <w:r>
        <w:rPr>
          <w:rFonts w:eastAsiaTheme="minorEastAsia" w:hint="eastAsia"/>
          <w:b/>
          <w:i/>
          <w:iCs/>
          <w:lang w:eastAsia="zh-CN"/>
        </w:rPr>
        <w:t>offsetValue</w:t>
      </w:r>
      <w:proofErr w:type="spellEnd"/>
      <w:r>
        <w:rPr>
          <w:rFonts w:eastAsiaTheme="minorEastAsia"/>
          <w:b/>
          <w:iCs/>
          <w:lang w:eastAsia="zh-CN"/>
        </w:rPr>
        <w:t xml:space="preserve"> is used</w:t>
      </w:r>
      <w:r>
        <w:rPr>
          <w:rFonts w:eastAsiaTheme="minorEastAsia" w:hint="eastAsia"/>
          <w:b/>
          <w:i/>
          <w:iCs/>
          <w:lang w:eastAsia="zh-CN"/>
        </w:rPr>
        <w:t>.</w:t>
      </w:r>
    </w:p>
    <w:p w14:paraId="45F829F1" w14:textId="5A4F663C" w:rsidR="005F65D9" w:rsidRDefault="005F65D9" w:rsidP="005F65D9">
      <w:pPr>
        <w:spacing w:before="120"/>
        <w:rPr>
          <w:rFonts w:eastAsiaTheme="minorEastAsia"/>
          <w:b/>
          <w:iCs/>
          <w:lang w:eastAsia="zh-CN"/>
        </w:rPr>
      </w:pPr>
      <w:r>
        <w:rPr>
          <w:rFonts w:eastAsiaTheme="minorEastAsia" w:hint="eastAsia"/>
          <w:b/>
          <w:iCs/>
          <w:lang w:eastAsia="zh-CN"/>
        </w:rPr>
        <w:t xml:space="preserve">Proposal 2: do not </w:t>
      </w:r>
      <w:r w:rsidRPr="00982E4D">
        <w:rPr>
          <w:rFonts w:eastAsiaTheme="minorEastAsia"/>
          <w:b/>
          <w:iCs/>
          <w:lang w:eastAsia="zh-CN"/>
        </w:rPr>
        <w:t xml:space="preserve">remove </w:t>
      </w:r>
      <w:r>
        <w:rPr>
          <w:rFonts w:eastAsiaTheme="minorEastAsia" w:hint="eastAsia"/>
          <w:b/>
          <w:iCs/>
          <w:lang w:eastAsia="zh-CN"/>
        </w:rPr>
        <w:t xml:space="preserve">the field description </w:t>
      </w:r>
      <w:r w:rsidRPr="00982E4D">
        <w:rPr>
          <w:rFonts w:eastAsiaTheme="minorEastAsia"/>
          <w:b/>
          <w:iCs/>
          <w:lang w:eastAsia="zh-CN"/>
        </w:rPr>
        <w:t>“</w:t>
      </w:r>
      <w:proofErr w:type="spellStart"/>
      <w:r w:rsidRPr="00982E4D">
        <w:rPr>
          <w:rFonts w:eastAsiaTheme="minorEastAsia"/>
          <w:b/>
          <w:i/>
          <w:iCs/>
          <w:lang w:eastAsia="zh-CN"/>
        </w:rPr>
        <w:t>offsetValue</w:t>
      </w:r>
      <w:proofErr w:type="spellEnd"/>
      <w:r w:rsidRPr="00982E4D">
        <w:rPr>
          <w:rFonts w:eastAsiaTheme="minorEastAsia"/>
          <w:b/>
          <w:i/>
          <w:iCs/>
          <w:lang w:eastAsia="zh-CN"/>
        </w:rPr>
        <w:t xml:space="preserve"> is used in case </w:t>
      </w:r>
      <w:proofErr w:type="spellStart"/>
      <w:r w:rsidRPr="00982E4D">
        <w:rPr>
          <w:rFonts w:eastAsiaTheme="minorEastAsia"/>
          <w:b/>
          <w:i/>
          <w:iCs/>
          <w:lang w:eastAsia="zh-CN"/>
        </w:rPr>
        <w:t>DefaultDC</w:t>
      </w:r>
      <w:proofErr w:type="spellEnd"/>
      <w:r w:rsidRPr="00982E4D">
        <w:rPr>
          <w:rFonts w:eastAsiaTheme="minorEastAsia"/>
          <w:b/>
          <w:i/>
          <w:iCs/>
          <w:lang w:eastAsia="zh-CN"/>
        </w:rPr>
        <w:t xml:space="preserve">-Location is set to </w:t>
      </w:r>
      <w:proofErr w:type="spellStart"/>
      <w:r w:rsidRPr="00982E4D">
        <w:rPr>
          <w:rFonts w:eastAsiaTheme="minorEastAsia"/>
          <w:b/>
          <w:i/>
          <w:iCs/>
          <w:lang w:eastAsia="zh-CN"/>
        </w:rPr>
        <w:t>configuredCarrier</w:t>
      </w:r>
      <w:proofErr w:type="spellEnd"/>
      <w:r w:rsidRPr="00982E4D">
        <w:rPr>
          <w:rFonts w:eastAsiaTheme="minorEastAsia"/>
          <w:b/>
          <w:i/>
          <w:iCs/>
          <w:lang w:eastAsia="zh-CN"/>
        </w:rPr>
        <w:t xml:space="preserve"> or </w:t>
      </w:r>
      <w:proofErr w:type="spellStart"/>
      <w:r w:rsidRPr="00982E4D">
        <w:rPr>
          <w:rFonts w:eastAsiaTheme="minorEastAsia"/>
          <w:b/>
          <w:i/>
          <w:iCs/>
          <w:lang w:eastAsia="zh-CN"/>
        </w:rPr>
        <w:t>configuredBWP</w:t>
      </w:r>
      <w:proofErr w:type="spellEnd"/>
      <w:r>
        <w:rPr>
          <w:rFonts w:eastAsiaTheme="minorEastAsia"/>
          <w:b/>
          <w:i/>
          <w:iCs/>
          <w:lang w:eastAsia="zh-CN"/>
        </w:rPr>
        <w:t>”</w:t>
      </w:r>
      <w:r>
        <w:rPr>
          <w:rFonts w:eastAsiaTheme="minorEastAsia" w:hint="eastAsia"/>
          <w:b/>
          <w:i/>
          <w:iCs/>
          <w:lang w:eastAsia="zh-CN"/>
        </w:rPr>
        <w:t xml:space="preserve">, </w:t>
      </w:r>
      <w:r w:rsidRPr="000D5E1A">
        <w:rPr>
          <w:rFonts w:eastAsiaTheme="minorEastAsia" w:hint="eastAsia"/>
          <w:b/>
          <w:iCs/>
          <w:lang w:eastAsia="zh-CN"/>
        </w:rPr>
        <w:t xml:space="preserve">as current RRC signaling is sufficient to </w:t>
      </w:r>
      <w:r w:rsidR="000D5E1A">
        <w:rPr>
          <w:rFonts w:eastAsiaTheme="minorEastAsia" w:hint="eastAsia"/>
          <w:b/>
          <w:iCs/>
          <w:lang w:eastAsia="zh-CN"/>
        </w:rPr>
        <w:t>re</w:t>
      </w:r>
      <w:r w:rsidRPr="000D5E1A">
        <w:rPr>
          <w:rFonts w:eastAsiaTheme="minorEastAsia" w:hint="eastAsia"/>
          <w:b/>
          <w:iCs/>
          <w:lang w:eastAsia="zh-CN"/>
        </w:rPr>
        <w:t xml:space="preserve">port real DC </w:t>
      </w:r>
      <w:r w:rsidRPr="000D5E1A">
        <w:rPr>
          <w:rFonts w:eastAsiaTheme="minorEastAsia"/>
          <w:b/>
          <w:iCs/>
          <w:lang w:eastAsia="zh-CN"/>
        </w:rPr>
        <w:t>locations</w:t>
      </w:r>
      <w:r w:rsidRPr="000D5E1A">
        <w:rPr>
          <w:rFonts w:eastAsiaTheme="minorEastAsia" w:hint="eastAsia"/>
          <w:b/>
          <w:iCs/>
          <w:lang w:eastAsia="zh-CN"/>
        </w:rPr>
        <w:t xml:space="preserve"> in different cases</w:t>
      </w:r>
      <w:r>
        <w:rPr>
          <w:rFonts w:eastAsiaTheme="minorEastAsia" w:hint="eastAsia"/>
          <w:b/>
          <w:i/>
          <w:iCs/>
          <w:lang w:eastAsia="zh-CN"/>
        </w:rPr>
        <w:t>.</w:t>
      </w:r>
    </w:p>
    <w:p w14:paraId="41CFF887" w14:textId="77777777" w:rsidR="005F65D9" w:rsidRDefault="005F65D9" w:rsidP="005F65D9">
      <w:pPr>
        <w:spacing w:before="120"/>
        <w:rPr>
          <w:rFonts w:eastAsiaTheme="minorEastAsia"/>
          <w:b/>
          <w:iCs/>
          <w:lang w:eastAsia="zh-CN"/>
        </w:rPr>
      </w:pPr>
      <w:r>
        <w:rPr>
          <w:rFonts w:eastAsiaTheme="minorEastAsia" w:hint="eastAsia"/>
          <w:b/>
          <w:iCs/>
          <w:lang w:eastAsia="zh-CN"/>
        </w:rPr>
        <w:t xml:space="preserve">Proposal 3: do not remove the field description </w:t>
      </w:r>
      <w:r>
        <w:rPr>
          <w:rFonts w:eastAsiaTheme="minorEastAsia"/>
          <w:b/>
          <w:iCs/>
          <w:lang w:eastAsia="zh-CN"/>
        </w:rPr>
        <w:t>“</w:t>
      </w:r>
      <w:proofErr w:type="spellStart"/>
      <w:r w:rsidRPr="00982E4D">
        <w:rPr>
          <w:rFonts w:eastAsiaTheme="minorEastAsia"/>
          <w:b/>
          <w:i/>
          <w:iCs/>
          <w:lang w:eastAsia="zh-CN"/>
        </w:rPr>
        <w:t>offsetlist</w:t>
      </w:r>
      <w:proofErr w:type="spellEnd"/>
      <w:r w:rsidRPr="00982E4D">
        <w:rPr>
          <w:rFonts w:eastAsiaTheme="minorEastAsia"/>
          <w:b/>
          <w:i/>
          <w:iCs/>
          <w:lang w:eastAsia="zh-CN"/>
        </w:rPr>
        <w:t xml:space="preserve"> is used in case </w:t>
      </w:r>
      <w:proofErr w:type="spellStart"/>
      <w:r w:rsidRPr="00982E4D">
        <w:rPr>
          <w:rFonts w:eastAsiaTheme="minorEastAsia"/>
          <w:b/>
          <w:i/>
          <w:iCs/>
          <w:lang w:eastAsia="zh-CN"/>
        </w:rPr>
        <w:t>DefaultDC</w:t>
      </w:r>
      <w:proofErr w:type="spellEnd"/>
      <w:r w:rsidRPr="00982E4D">
        <w:rPr>
          <w:rFonts w:eastAsiaTheme="minorEastAsia"/>
          <w:b/>
          <w:i/>
          <w:iCs/>
          <w:lang w:eastAsia="zh-CN"/>
        </w:rPr>
        <w:t xml:space="preserve">-Location is set to </w:t>
      </w:r>
      <w:proofErr w:type="spellStart"/>
      <w:r w:rsidRPr="00982E4D">
        <w:rPr>
          <w:rFonts w:eastAsiaTheme="minorEastAsia"/>
          <w:b/>
          <w:i/>
          <w:iCs/>
          <w:lang w:eastAsia="zh-CN"/>
        </w:rPr>
        <w:t>activeCarrier</w:t>
      </w:r>
      <w:proofErr w:type="spellEnd"/>
      <w:r w:rsidRPr="00982E4D">
        <w:rPr>
          <w:rFonts w:eastAsiaTheme="minorEastAsia"/>
          <w:b/>
          <w:i/>
          <w:iCs/>
          <w:lang w:eastAsia="zh-CN"/>
        </w:rPr>
        <w:t xml:space="preserve"> or </w:t>
      </w:r>
      <w:proofErr w:type="spellStart"/>
      <w:r w:rsidRPr="00982E4D">
        <w:rPr>
          <w:rFonts w:eastAsiaTheme="minorEastAsia"/>
          <w:b/>
          <w:i/>
          <w:iCs/>
          <w:lang w:eastAsia="zh-CN"/>
        </w:rPr>
        <w:t>activeBWP</w:t>
      </w:r>
      <w:proofErr w:type="spellEnd"/>
      <w:r>
        <w:rPr>
          <w:rFonts w:eastAsiaTheme="minorEastAsia"/>
          <w:b/>
          <w:iCs/>
          <w:lang w:eastAsia="zh-CN"/>
        </w:rPr>
        <w:t>”</w:t>
      </w:r>
      <w:r>
        <w:rPr>
          <w:rFonts w:eastAsiaTheme="minorEastAsia" w:hint="eastAsia"/>
          <w:b/>
          <w:iCs/>
          <w:lang w:eastAsia="zh-CN"/>
        </w:rPr>
        <w:t>, as it</w:t>
      </w:r>
      <w:r>
        <w:rPr>
          <w:rFonts w:eastAsiaTheme="minorEastAsia"/>
          <w:b/>
          <w:iCs/>
          <w:lang w:eastAsia="zh-CN"/>
        </w:rPr>
        <w:t>’</w:t>
      </w:r>
      <w:r>
        <w:rPr>
          <w:rFonts w:eastAsiaTheme="minorEastAsia" w:hint="eastAsia"/>
          <w:b/>
          <w:iCs/>
          <w:lang w:eastAsia="zh-CN"/>
        </w:rPr>
        <w:t>ll lead to a NBC issue.</w:t>
      </w:r>
    </w:p>
    <w:p w14:paraId="1EBD5E11" w14:textId="2E8393DE" w:rsidR="005F65D9" w:rsidRDefault="005F65D9" w:rsidP="005F65D9">
      <w:pPr>
        <w:spacing w:before="120"/>
        <w:rPr>
          <w:rFonts w:eastAsiaTheme="minorEastAsia"/>
          <w:b/>
          <w:iCs/>
          <w:lang w:eastAsia="zh-CN"/>
        </w:rPr>
      </w:pPr>
      <w:r>
        <w:rPr>
          <w:rFonts w:eastAsiaTheme="minorEastAsia"/>
          <w:b/>
          <w:iCs/>
          <w:lang w:eastAsia="zh-CN"/>
        </w:rPr>
        <w:t>Proposal 4</w:t>
      </w:r>
      <w:r>
        <w:rPr>
          <w:rFonts w:eastAsiaTheme="minorEastAsia" w:hint="eastAsia"/>
          <w:b/>
          <w:iCs/>
          <w:lang w:eastAsia="zh-CN"/>
        </w:rPr>
        <w:t>: S</w:t>
      </w:r>
      <w:r>
        <w:rPr>
          <w:rFonts w:eastAsiaTheme="minorEastAsia"/>
          <w:b/>
          <w:iCs/>
          <w:lang w:eastAsia="zh-CN"/>
        </w:rPr>
        <w:t xml:space="preserve">end </w:t>
      </w:r>
      <w:r>
        <w:rPr>
          <w:rFonts w:eastAsiaTheme="minorEastAsia" w:hint="eastAsia"/>
          <w:b/>
          <w:iCs/>
          <w:lang w:eastAsia="zh-CN"/>
        </w:rPr>
        <w:t xml:space="preserve">a </w:t>
      </w:r>
      <w:r>
        <w:rPr>
          <w:rFonts w:eastAsiaTheme="minorEastAsia"/>
          <w:b/>
          <w:iCs/>
          <w:lang w:eastAsia="zh-CN"/>
        </w:rPr>
        <w:t>reply LS to R</w:t>
      </w:r>
      <w:r w:rsidR="00675514">
        <w:rPr>
          <w:rFonts w:eastAsiaTheme="minorEastAsia" w:hint="eastAsia"/>
          <w:b/>
          <w:iCs/>
          <w:lang w:eastAsia="zh-CN"/>
        </w:rPr>
        <w:t>AN</w:t>
      </w:r>
      <w:r>
        <w:rPr>
          <w:rFonts w:eastAsiaTheme="minorEastAsia"/>
          <w:b/>
          <w:iCs/>
          <w:lang w:eastAsia="zh-CN"/>
        </w:rPr>
        <w:t>4 and explain RAN2 understanding/agreements.</w:t>
      </w:r>
    </w:p>
    <w:p w14:paraId="7B3784C1" w14:textId="77777777" w:rsidR="00096EF9" w:rsidRDefault="00096EF9">
      <w:pPr>
        <w:pStyle w:val="a0"/>
        <w:rPr>
          <w:rFonts w:eastAsia="宋体"/>
          <w:lang w:val="en-GB" w:eastAsia="zh-CN"/>
        </w:rPr>
      </w:pPr>
    </w:p>
    <w:p w14:paraId="1BECE078" w14:textId="77777777" w:rsidR="00096EF9" w:rsidRDefault="003E6348">
      <w:pPr>
        <w:pStyle w:val="1"/>
        <w:jc w:val="both"/>
      </w:pPr>
      <w:bookmarkStart w:id="6" w:name="_Ref69910645"/>
      <w:r>
        <w:rPr>
          <w:rFonts w:hint="eastAsia"/>
        </w:rPr>
        <w:t>Reference</w:t>
      </w:r>
      <w:bookmarkEnd w:id="6"/>
    </w:p>
    <w:p w14:paraId="696C14E9" w14:textId="77777777" w:rsidR="00096EF9" w:rsidRDefault="003E6348">
      <w:pPr>
        <w:numPr>
          <w:ilvl w:val="0"/>
          <w:numId w:val="9"/>
        </w:numPr>
        <w:spacing w:after="120" w:line="288" w:lineRule="auto"/>
        <w:jc w:val="both"/>
        <w:rPr>
          <w:rFonts w:eastAsia="Malgun Gothic"/>
          <w:iCs/>
          <w:lang w:eastAsia="ko-KR"/>
        </w:rPr>
      </w:pPr>
      <w:r w:rsidRPr="006A261F">
        <w:rPr>
          <w:rFonts w:eastAsia="Malgun Gothic"/>
          <w:iCs/>
          <w:lang w:eastAsia="ko-KR"/>
        </w:rPr>
        <w:t>R4-2321950</w:t>
      </w:r>
      <w:r w:rsidRPr="006A261F">
        <w:rPr>
          <w:rFonts w:eastAsia="Malgun Gothic" w:hint="eastAsia"/>
          <w:iCs/>
          <w:lang w:eastAsia="ko-KR"/>
        </w:rPr>
        <w:t>,</w:t>
      </w:r>
      <w:r w:rsidRPr="006A261F">
        <w:rPr>
          <w:rFonts w:eastAsia="Malgun Gothic"/>
          <w:iCs/>
          <w:lang w:eastAsia="ko-KR"/>
        </w:rPr>
        <w:t xml:space="preserve"> </w:t>
      </w:r>
      <w:r w:rsidRPr="006A261F">
        <w:rPr>
          <w:rFonts w:eastAsia="Malgun Gothic" w:hint="eastAsia"/>
          <w:iCs/>
          <w:lang w:eastAsia="ko-KR"/>
        </w:rPr>
        <w:t xml:space="preserve">LS </w:t>
      </w:r>
      <w:r w:rsidRPr="006A261F">
        <w:rPr>
          <w:rFonts w:eastAsia="Malgun Gothic"/>
          <w:iCs/>
          <w:lang w:eastAsia="ko-KR"/>
        </w:rPr>
        <w:t xml:space="preserve">on </w:t>
      </w:r>
      <w:r w:rsidRPr="006A261F">
        <w:rPr>
          <w:rFonts w:eastAsia="Malgun Gothic" w:hint="eastAsia"/>
          <w:iCs/>
          <w:lang w:eastAsia="ko-KR"/>
        </w:rPr>
        <w:t xml:space="preserve">R17 </w:t>
      </w:r>
      <w:r w:rsidRPr="006A261F">
        <w:rPr>
          <w:rFonts w:eastAsia="Malgun Gothic"/>
          <w:iCs/>
          <w:lang w:eastAsia="ko-KR"/>
        </w:rPr>
        <w:t>DC location signaling</w:t>
      </w:r>
      <w:r w:rsidRPr="006A261F">
        <w:rPr>
          <w:rFonts w:eastAsia="Malgun Gothic" w:hint="eastAsia"/>
          <w:iCs/>
          <w:lang w:eastAsia="ko-KR"/>
        </w:rPr>
        <w:t>, To: RAN2</w:t>
      </w:r>
    </w:p>
    <w:p w14:paraId="726B2D1F" w14:textId="77777777" w:rsidR="00096EF9" w:rsidRDefault="003E6348">
      <w:pPr>
        <w:numPr>
          <w:ilvl w:val="0"/>
          <w:numId w:val="9"/>
        </w:numPr>
        <w:spacing w:after="120" w:line="288" w:lineRule="auto"/>
        <w:jc w:val="both"/>
        <w:rPr>
          <w:rFonts w:eastAsia="Malgun Gothic"/>
          <w:iCs/>
          <w:lang w:eastAsia="ko-KR"/>
        </w:rPr>
      </w:pPr>
      <w:r>
        <w:rPr>
          <w:rFonts w:eastAsia="Malgun Gothic"/>
          <w:iCs/>
          <w:lang w:eastAsia="ko-KR"/>
        </w:rPr>
        <w:t>R4-2119965</w:t>
      </w:r>
      <w:r>
        <w:rPr>
          <w:rFonts w:eastAsiaTheme="minorEastAsia" w:hint="eastAsia"/>
          <w:iCs/>
          <w:lang w:eastAsia="zh-CN"/>
        </w:rPr>
        <w:t xml:space="preserve">,  </w:t>
      </w:r>
      <w:r>
        <w:rPr>
          <w:rFonts w:eastAsiaTheme="minorEastAsia"/>
          <w:iCs/>
          <w:lang w:eastAsia="zh-CN"/>
        </w:rPr>
        <w:t>LS on DC location for &gt;2CC</w:t>
      </w:r>
      <w:r>
        <w:rPr>
          <w:rFonts w:eastAsiaTheme="minorEastAsia" w:hint="eastAsia"/>
          <w:iCs/>
          <w:lang w:eastAsia="zh-CN"/>
        </w:rPr>
        <w:t>, To: RAN2</w:t>
      </w:r>
    </w:p>
    <w:sectPr w:rsidR="00096EF9">
      <w:headerReference w:type="even" r:id="rId15"/>
      <w:headerReference w:type="default" r:id="rId16"/>
      <w:footerReference w:type="even" r:id="rId17"/>
      <w:footerReference w:type="default" r:id="rId18"/>
      <w:headerReference w:type="first" r:id="rId1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1F52CA" w15:done="0"/>
  <w15:commentEx w15:paraId="3D802178" w15:done="0"/>
  <w15:commentEx w15:paraId="303A44DF" w15:done="0"/>
  <w15:commentEx w15:paraId="4670DE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16cex:commentExtensible w16cex:durableId="2DB46CEB" w16cex:dateUtc="2024-01-18T01:52:10Z"/>
  <w16cex:commentExtensible w16cex:durableId="3810941C" w16cex:dateUtc="2024-01-18T02:32:23Z"/>
  <w16cex:commentExtensible w16cex:durableId="0A5D9EA9" w16cex:dateUtc="2024-01-18T02:34:49Z"/>
  <w16cex:commentExtensible w16cex:durableId="6FB81813" w16cex:dateUtc="2024-01-18T02:35:37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1F52CA" w16cid:durableId="295CC207"/>
  <w16cid:commentId w16cid:paraId="3D802178" w16cid:durableId="295CC2B7"/>
  <w16cid:commentId w16cid:paraId="303A44DF" w16cid:durableId="295CC3E9"/>
  <w16cid:commentId w16cid:paraId="4670DEB3" w16cid:durableId="295CC7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ABF9B7" w14:textId="77777777" w:rsidR="00273BBE" w:rsidRDefault="00273BBE">
      <w:r>
        <w:separator/>
      </w:r>
    </w:p>
  </w:endnote>
  <w:endnote w:type="continuationSeparator" w:id="0">
    <w:p w14:paraId="7980A1D9" w14:textId="77777777" w:rsidR="00273BBE" w:rsidRDefault="00273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249E16" w14:textId="77777777" w:rsidR="00096EF9" w:rsidRDefault="003E6348">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07D189BD" w14:textId="77777777" w:rsidR="00096EF9" w:rsidRDefault="00096EF9">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F032D" w14:textId="77777777" w:rsidR="00096EF9" w:rsidRDefault="003E6348">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6E18E5">
      <w:rPr>
        <w:rStyle w:val="af3"/>
        <w:noProof/>
      </w:rPr>
      <w:t>6</w:t>
    </w:r>
    <w:r>
      <w:rPr>
        <w:rStyle w:val="af3"/>
      </w:rPr>
      <w:fldChar w:fldCharType="end"/>
    </w:r>
  </w:p>
  <w:p w14:paraId="12B99916" w14:textId="77777777" w:rsidR="00096EF9" w:rsidRDefault="00096EF9">
    <w:pPr>
      <w:pStyle w:val="af1"/>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6CBB66" w14:textId="77777777" w:rsidR="00273BBE" w:rsidRDefault="00273BBE">
      <w:r>
        <w:separator/>
      </w:r>
    </w:p>
  </w:footnote>
  <w:footnote w:type="continuationSeparator" w:id="0">
    <w:p w14:paraId="1360CF3C" w14:textId="77777777" w:rsidR="00273BBE" w:rsidRDefault="00273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FFE93" w14:textId="7412BD7B" w:rsidR="00096EF9" w:rsidRDefault="00F0552C">
    <w:pPr>
      <w:spacing w:line="0" w:lineRule="auto"/>
      <w:contextualSpacing/>
    </w:pPr>
    <w:r>
      <w:rPr>
        <w:noProof/>
        <w:lang w:eastAsia="zh-CN"/>
      </w:rPr>
      <w:drawing>
        <wp:anchor distT="0" distB="0" distL="114300" distR="114300" simplePos="0" relativeHeight="251660288" behindDoc="0" locked="0" layoutInCell="1" allowOverlap="1" wp14:anchorId="41401ED3" wp14:editId="7494306D">
          <wp:simplePos x="0" y="0"/>
          <wp:positionH relativeFrom="page">
            <wp:posOffset>6756400</wp:posOffset>
          </wp:positionH>
          <wp:positionV relativeFrom="page">
            <wp:posOffset>10274300</wp:posOffset>
          </wp:positionV>
          <wp:extent cx="788670" cy="152400"/>
          <wp:effectExtent l="0" t="0" r="0" b="0"/>
          <wp:wrapNone/>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788670" cy="152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15ACC" w14:textId="77777777" w:rsidR="00096EF9" w:rsidRDefault="00096EF9">
    <w:pPr>
      <w:pStyle w:val="a9"/>
      <w:ind w:right="400"/>
    </w:pPr>
  </w:p>
  <w:p w14:paraId="5295182E" w14:textId="007D4EDE" w:rsidR="00096EF9" w:rsidRDefault="00F0552C">
    <w:pPr>
      <w:spacing w:line="0" w:lineRule="auto"/>
      <w:contextualSpacing/>
    </w:pPr>
    <w:r>
      <w:rPr>
        <w:noProof/>
        <w:lang w:eastAsia="zh-CN"/>
      </w:rPr>
      <w:drawing>
        <wp:anchor distT="0" distB="0" distL="114300" distR="114300" simplePos="0" relativeHeight="251658240" behindDoc="0" locked="0" layoutInCell="1" allowOverlap="1" wp14:anchorId="53EB56D9" wp14:editId="1A887857">
          <wp:simplePos x="0" y="0"/>
          <wp:positionH relativeFrom="page">
            <wp:posOffset>6756400</wp:posOffset>
          </wp:positionH>
          <wp:positionV relativeFrom="page">
            <wp:posOffset>10274300</wp:posOffset>
          </wp:positionV>
          <wp:extent cx="788670" cy="152400"/>
          <wp:effectExtent l="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788670" cy="152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183D1" w14:textId="79F15281" w:rsidR="00096EF9" w:rsidRDefault="00F0552C">
    <w:pPr>
      <w:spacing w:line="0" w:lineRule="auto"/>
      <w:contextualSpacing/>
    </w:pPr>
    <w:r>
      <w:rPr>
        <w:noProof/>
        <w:lang w:eastAsia="zh-CN"/>
      </w:rPr>
      <w:drawing>
        <wp:anchor distT="0" distB="0" distL="114300" distR="114300" simplePos="0" relativeHeight="251659264" behindDoc="0" locked="0" layoutInCell="1" allowOverlap="1" wp14:anchorId="066FA6A4" wp14:editId="4FBBFD4D">
          <wp:simplePos x="0" y="0"/>
          <wp:positionH relativeFrom="page">
            <wp:posOffset>6756400</wp:posOffset>
          </wp:positionH>
          <wp:positionV relativeFrom="page">
            <wp:posOffset>10274300</wp:posOffset>
          </wp:positionV>
          <wp:extent cx="788670" cy="152400"/>
          <wp:effectExtent l="0" t="0" r="0" b="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788670" cy="152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7899"/>
    <w:multiLevelType w:val="hybridMultilevel"/>
    <w:tmpl w:val="00000000"/>
    <w:lvl w:ilvl="0" w:tplc="C734AE26">
      <w:start w:val="1"/>
      <w:numFmt w:val="decimal"/>
      <w:pStyle w:val="2"/>
      <w:lvlText w:val="[%1]"/>
      <w:lvlJc w:val="left"/>
      <w:pPr>
        <w:tabs>
          <w:tab w:val="num" w:pos="2041"/>
        </w:tabs>
        <w:ind w:left="2041" w:hanging="737"/>
      </w:pPr>
      <w:rPr>
        <w:rFonts w:hint="default"/>
      </w:rPr>
    </w:lvl>
    <w:lvl w:ilvl="1" w:tplc="81341588">
      <w:start w:val="1"/>
      <w:numFmt w:val="lowerLetter"/>
      <w:lvlText w:val="%2."/>
      <w:lvlJc w:val="left"/>
      <w:pPr>
        <w:tabs>
          <w:tab w:val="num" w:pos="1440"/>
        </w:tabs>
        <w:ind w:left="1440" w:hanging="360"/>
      </w:pPr>
    </w:lvl>
    <w:lvl w:ilvl="2" w:tplc="5270E9AE">
      <w:start w:val="1"/>
      <w:numFmt w:val="lowerRoman"/>
      <w:lvlText w:val="%3."/>
      <w:lvlJc w:val="right"/>
      <w:pPr>
        <w:tabs>
          <w:tab w:val="num" w:pos="2160"/>
        </w:tabs>
        <w:ind w:left="2160" w:hanging="180"/>
      </w:pPr>
    </w:lvl>
    <w:lvl w:ilvl="3" w:tplc="5B345AA2">
      <w:start w:val="1"/>
      <w:numFmt w:val="decimal"/>
      <w:lvlText w:val="%4."/>
      <w:lvlJc w:val="left"/>
      <w:pPr>
        <w:tabs>
          <w:tab w:val="num" w:pos="2880"/>
        </w:tabs>
        <w:ind w:left="2880" w:hanging="360"/>
      </w:pPr>
    </w:lvl>
    <w:lvl w:ilvl="4" w:tplc="72EC44C4">
      <w:start w:val="1"/>
      <w:numFmt w:val="lowerLetter"/>
      <w:lvlText w:val="%5."/>
      <w:lvlJc w:val="left"/>
      <w:pPr>
        <w:tabs>
          <w:tab w:val="num" w:pos="3600"/>
        </w:tabs>
        <w:ind w:left="3600" w:hanging="360"/>
      </w:pPr>
    </w:lvl>
    <w:lvl w:ilvl="5" w:tplc="6E5A063C">
      <w:start w:val="1"/>
      <w:numFmt w:val="lowerRoman"/>
      <w:lvlText w:val="%6."/>
      <w:lvlJc w:val="right"/>
      <w:pPr>
        <w:tabs>
          <w:tab w:val="num" w:pos="4320"/>
        </w:tabs>
        <w:ind w:left="4320" w:hanging="180"/>
      </w:pPr>
    </w:lvl>
    <w:lvl w:ilvl="6" w:tplc="727A288C">
      <w:start w:val="1"/>
      <w:numFmt w:val="decimal"/>
      <w:lvlText w:val="%7."/>
      <w:lvlJc w:val="left"/>
      <w:pPr>
        <w:tabs>
          <w:tab w:val="num" w:pos="5040"/>
        </w:tabs>
        <w:ind w:left="5040" w:hanging="360"/>
      </w:pPr>
    </w:lvl>
    <w:lvl w:ilvl="7" w:tplc="F13411C8">
      <w:start w:val="1"/>
      <w:numFmt w:val="lowerLetter"/>
      <w:lvlText w:val="%8."/>
      <w:lvlJc w:val="left"/>
      <w:pPr>
        <w:tabs>
          <w:tab w:val="num" w:pos="5760"/>
        </w:tabs>
        <w:ind w:left="5760" w:hanging="360"/>
      </w:pPr>
    </w:lvl>
    <w:lvl w:ilvl="8" w:tplc="9210DBC0">
      <w:start w:val="1"/>
      <w:numFmt w:val="lowerRoman"/>
      <w:lvlText w:val="%9."/>
      <w:lvlJc w:val="right"/>
      <w:pPr>
        <w:tabs>
          <w:tab w:val="num" w:pos="6480"/>
        </w:tabs>
        <w:ind w:left="6480" w:hanging="180"/>
      </w:pPr>
    </w:lvl>
  </w:abstractNum>
  <w:abstractNum w:abstractNumId="1">
    <w:nsid w:val="0FD89695"/>
    <w:multiLevelType w:val="hybridMultilevel"/>
    <w:tmpl w:val="00000000"/>
    <w:lvl w:ilvl="0" w:tplc="56D6A552">
      <w:start w:val="1"/>
      <w:numFmt w:val="bullet"/>
      <w:pStyle w:val="Agreement"/>
      <w:lvlText w:val=""/>
      <w:lvlJc w:val="left"/>
      <w:pPr>
        <w:tabs>
          <w:tab w:val="num" w:pos="3620"/>
        </w:tabs>
        <w:ind w:left="3620" w:hanging="360"/>
      </w:pPr>
      <w:rPr>
        <w:rFonts w:ascii="Symbol" w:hAnsi="Symbol" w:hint="default"/>
        <w:b/>
        <w:i w:val="0"/>
        <w:color w:val="auto"/>
        <w:sz w:val="22"/>
      </w:rPr>
    </w:lvl>
    <w:lvl w:ilvl="1" w:tplc="E8A47240">
      <w:start w:val="1"/>
      <w:numFmt w:val="bullet"/>
      <w:lvlText w:val="o"/>
      <w:lvlJc w:val="left"/>
      <w:pPr>
        <w:tabs>
          <w:tab w:val="num" w:pos="1440"/>
        </w:tabs>
        <w:ind w:left="1440" w:hanging="360"/>
      </w:pPr>
      <w:rPr>
        <w:rFonts w:ascii="Courier New" w:hAnsi="Courier New" w:cs="Courier New" w:hint="default"/>
      </w:rPr>
    </w:lvl>
    <w:lvl w:ilvl="2" w:tplc="7B2E24AE">
      <w:start w:val="1"/>
      <w:numFmt w:val="bullet"/>
      <w:lvlText w:val=""/>
      <w:lvlJc w:val="left"/>
      <w:pPr>
        <w:tabs>
          <w:tab w:val="num" w:pos="2160"/>
        </w:tabs>
        <w:ind w:left="2160" w:hanging="360"/>
      </w:pPr>
      <w:rPr>
        <w:rFonts w:ascii="Wingdings" w:hAnsi="Wingdings" w:hint="default"/>
      </w:rPr>
    </w:lvl>
    <w:lvl w:ilvl="3" w:tplc="81EE2618">
      <w:start w:val="1"/>
      <w:numFmt w:val="bullet"/>
      <w:lvlText w:val=""/>
      <w:lvlJc w:val="left"/>
      <w:pPr>
        <w:tabs>
          <w:tab w:val="num" w:pos="2880"/>
        </w:tabs>
        <w:ind w:left="2880" w:hanging="360"/>
      </w:pPr>
      <w:rPr>
        <w:rFonts w:ascii="Symbol" w:hAnsi="Symbol" w:hint="default"/>
      </w:rPr>
    </w:lvl>
    <w:lvl w:ilvl="4" w:tplc="B1A2FFD2">
      <w:start w:val="1"/>
      <w:numFmt w:val="bullet"/>
      <w:lvlText w:val="o"/>
      <w:lvlJc w:val="left"/>
      <w:pPr>
        <w:tabs>
          <w:tab w:val="num" w:pos="3600"/>
        </w:tabs>
        <w:ind w:left="3600" w:hanging="360"/>
      </w:pPr>
      <w:rPr>
        <w:rFonts w:ascii="Courier New" w:hAnsi="Courier New" w:cs="Courier New" w:hint="default"/>
      </w:rPr>
    </w:lvl>
    <w:lvl w:ilvl="5" w:tplc="DF44F48A">
      <w:start w:val="1"/>
      <w:numFmt w:val="bullet"/>
      <w:lvlText w:val=""/>
      <w:lvlJc w:val="left"/>
      <w:pPr>
        <w:tabs>
          <w:tab w:val="num" w:pos="4320"/>
        </w:tabs>
        <w:ind w:left="4320" w:hanging="360"/>
      </w:pPr>
      <w:rPr>
        <w:rFonts w:ascii="Wingdings" w:hAnsi="Wingdings" w:hint="default"/>
      </w:rPr>
    </w:lvl>
    <w:lvl w:ilvl="6" w:tplc="08249732">
      <w:start w:val="1"/>
      <w:numFmt w:val="bullet"/>
      <w:lvlText w:val=""/>
      <w:lvlJc w:val="left"/>
      <w:pPr>
        <w:tabs>
          <w:tab w:val="num" w:pos="5040"/>
        </w:tabs>
        <w:ind w:left="5040" w:hanging="360"/>
      </w:pPr>
      <w:rPr>
        <w:rFonts w:ascii="Symbol" w:hAnsi="Symbol" w:hint="default"/>
      </w:rPr>
    </w:lvl>
    <w:lvl w:ilvl="7" w:tplc="FC005524">
      <w:start w:val="1"/>
      <w:numFmt w:val="bullet"/>
      <w:lvlText w:val="o"/>
      <w:lvlJc w:val="left"/>
      <w:pPr>
        <w:tabs>
          <w:tab w:val="num" w:pos="5760"/>
        </w:tabs>
        <w:ind w:left="5760" w:hanging="360"/>
      </w:pPr>
      <w:rPr>
        <w:rFonts w:ascii="Courier New" w:hAnsi="Courier New" w:cs="Courier New" w:hint="default"/>
      </w:rPr>
    </w:lvl>
    <w:lvl w:ilvl="8" w:tplc="DE2A7052">
      <w:start w:val="1"/>
      <w:numFmt w:val="bullet"/>
      <w:lvlText w:val=""/>
      <w:lvlJc w:val="left"/>
      <w:pPr>
        <w:tabs>
          <w:tab w:val="num" w:pos="6480"/>
        </w:tabs>
        <w:ind w:left="6480" w:hanging="360"/>
      </w:pPr>
      <w:rPr>
        <w:rFonts w:ascii="Wingdings" w:hAnsi="Wingdings" w:hint="default"/>
      </w:rPr>
    </w:lvl>
  </w:abstractNum>
  <w:abstractNum w:abstractNumId="2">
    <w:nsid w:val="10042039"/>
    <w:multiLevelType w:val="hybridMultilevel"/>
    <w:tmpl w:val="00000000"/>
    <w:lvl w:ilvl="0" w:tplc="3DBCE91E">
      <w:start w:val="1"/>
      <w:numFmt w:val="bullet"/>
      <w:lvlText w:val=""/>
      <w:lvlJc w:val="left"/>
      <w:pPr>
        <w:ind w:left="840" w:hanging="420"/>
      </w:pPr>
      <w:rPr>
        <w:rFonts w:ascii="Wingdings" w:hAnsi="Wingdings" w:hint="default"/>
        <w:color w:val="000000"/>
      </w:rPr>
    </w:lvl>
    <w:lvl w:ilvl="1" w:tplc="C65E87C0">
      <w:start w:val="1"/>
      <w:numFmt w:val="bullet"/>
      <w:lvlText w:val=""/>
      <w:lvlJc w:val="left"/>
      <w:pPr>
        <w:ind w:left="1260" w:hanging="420"/>
      </w:pPr>
      <w:rPr>
        <w:rFonts w:ascii="Wingdings" w:hAnsi="Wingdings" w:hint="default"/>
      </w:rPr>
    </w:lvl>
    <w:lvl w:ilvl="2" w:tplc="3404C4AE">
      <w:start w:val="1"/>
      <w:numFmt w:val="bullet"/>
      <w:lvlText w:val=""/>
      <w:lvlJc w:val="left"/>
      <w:pPr>
        <w:ind w:left="1680" w:hanging="420"/>
      </w:pPr>
      <w:rPr>
        <w:rFonts w:ascii="Wingdings" w:hAnsi="Wingdings" w:hint="default"/>
      </w:rPr>
    </w:lvl>
    <w:lvl w:ilvl="3" w:tplc="E6B0793C">
      <w:start w:val="1"/>
      <w:numFmt w:val="bullet"/>
      <w:lvlText w:val=""/>
      <w:lvlJc w:val="left"/>
      <w:pPr>
        <w:ind w:left="2100" w:hanging="420"/>
      </w:pPr>
      <w:rPr>
        <w:rFonts w:ascii="Wingdings" w:hAnsi="Wingdings" w:hint="default"/>
      </w:rPr>
    </w:lvl>
    <w:lvl w:ilvl="4" w:tplc="90301C16">
      <w:start w:val="1"/>
      <w:numFmt w:val="bullet"/>
      <w:lvlText w:val=""/>
      <w:lvlJc w:val="left"/>
      <w:pPr>
        <w:ind w:left="2520" w:hanging="420"/>
      </w:pPr>
      <w:rPr>
        <w:rFonts w:ascii="Wingdings" w:hAnsi="Wingdings" w:hint="default"/>
      </w:rPr>
    </w:lvl>
    <w:lvl w:ilvl="5" w:tplc="D1E850AC">
      <w:start w:val="1"/>
      <w:numFmt w:val="bullet"/>
      <w:lvlText w:val=""/>
      <w:lvlJc w:val="left"/>
      <w:pPr>
        <w:ind w:left="2940" w:hanging="420"/>
      </w:pPr>
      <w:rPr>
        <w:rFonts w:ascii="Wingdings" w:hAnsi="Wingdings" w:hint="default"/>
      </w:rPr>
    </w:lvl>
    <w:lvl w:ilvl="6" w:tplc="3562401C">
      <w:start w:val="1"/>
      <w:numFmt w:val="bullet"/>
      <w:lvlText w:val=""/>
      <w:lvlJc w:val="left"/>
      <w:pPr>
        <w:ind w:left="3360" w:hanging="420"/>
      </w:pPr>
      <w:rPr>
        <w:rFonts w:ascii="Wingdings" w:hAnsi="Wingdings" w:hint="default"/>
      </w:rPr>
    </w:lvl>
    <w:lvl w:ilvl="7" w:tplc="ECD43E0C">
      <w:start w:val="1"/>
      <w:numFmt w:val="bullet"/>
      <w:lvlText w:val=""/>
      <w:lvlJc w:val="left"/>
      <w:pPr>
        <w:ind w:left="3780" w:hanging="420"/>
      </w:pPr>
      <w:rPr>
        <w:rFonts w:ascii="Wingdings" w:hAnsi="Wingdings" w:hint="default"/>
      </w:rPr>
    </w:lvl>
    <w:lvl w:ilvl="8" w:tplc="BF9666A6">
      <w:start w:val="1"/>
      <w:numFmt w:val="bullet"/>
      <w:lvlText w:val=""/>
      <w:lvlJc w:val="left"/>
      <w:pPr>
        <w:ind w:left="4200" w:hanging="420"/>
      </w:pPr>
      <w:rPr>
        <w:rFonts w:ascii="Wingdings" w:hAnsi="Wingdings" w:hint="default"/>
      </w:rPr>
    </w:lvl>
  </w:abstractNum>
  <w:abstractNum w:abstractNumId="3">
    <w:nsid w:val="1228639A"/>
    <w:multiLevelType w:val="hybridMultilevel"/>
    <w:tmpl w:val="00000000"/>
    <w:lvl w:ilvl="0" w:tplc="972AB89A">
      <w:start w:val="1"/>
      <w:numFmt w:val="bullet"/>
      <w:lvlText w:val=""/>
      <w:lvlJc w:val="left"/>
      <w:pPr>
        <w:ind w:left="440" w:hanging="440"/>
      </w:pPr>
      <w:rPr>
        <w:rFonts w:ascii="Wingdings" w:hAnsi="Wingdings" w:hint="default"/>
      </w:rPr>
    </w:lvl>
    <w:lvl w:ilvl="1" w:tplc="6B4819D8">
      <w:start w:val="1"/>
      <w:numFmt w:val="bullet"/>
      <w:lvlText w:val=""/>
      <w:lvlJc w:val="left"/>
      <w:pPr>
        <w:ind w:left="880" w:hanging="440"/>
      </w:pPr>
      <w:rPr>
        <w:rFonts w:ascii="Wingdings" w:hAnsi="Wingdings" w:hint="default"/>
      </w:rPr>
    </w:lvl>
    <w:lvl w:ilvl="2" w:tplc="D4E4ED0C">
      <w:start w:val="1"/>
      <w:numFmt w:val="bullet"/>
      <w:lvlText w:val=""/>
      <w:lvlJc w:val="left"/>
      <w:pPr>
        <w:ind w:left="1320" w:hanging="440"/>
      </w:pPr>
      <w:rPr>
        <w:rFonts w:ascii="Wingdings" w:hAnsi="Wingdings" w:hint="default"/>
      </w:rPr>
    </w:lvl>
    <w:lvl w:ilvl="3" w:tplc="8760073C">
      <w:start w:val="1"/>
      <w:numFmt w:val="bullet"/>
      <w:lvlText w:val=""/>
      <w:lvlJc w:val="left"/>
      <w:pPr>
        <w:ind w:left="1760" w:hanging="440"/>
      </w:pPr>
      <w:rPr>
        <w:rFonts w:ascii="Wingdings" w:hAnsi="Wingdings" w:hint="default"/>
      </w:rPr>
    </w:lvl>
    <w:lvl w:ilvl="4" w:tplc="E1F2C166">
      <w:start w:val="1"/>
      <w:numFmt w:val="bullet"/>
      <w:lvlText w:val=""/>
      <w:lvlJc w:val="left"/>
      <w:pPr>
        <w:ind w:left="2200" w:hanging="440"/>
      </w:pPr>
      <w:rPr>
        <w:rFonts w:ascii="Wingdings" w:hAnsi="Wingdings" w:hint="default"/>
      </w:rPr>
    </w:lvl>
    <w:lvl w:ilvl="5" w:tplc="ED7435E6">
      <w:start w:val="1"/>
      <w:numFmt w:val="bullet"/>
      <w:lvlText w:val=""/>
      <w:lvlJc w:val="left"/>
      <w:pPr>
        <w:ind w:left="2640" w:hanging="440"/>
      </w:pPr>
      <w:rPr>
        <w:rFonts w:ascii="Wingdings" w:hAnsi="Wingdings" w:hint="default"/>
      </w:rPr>
    </w:lvl>
    <w:lvl w:ilvl="6" w:tplc="3558BA14">
      <w:start w:val="1"/>
      <w:numFmt w:val="bullet"/>
      <w:lvlText w:val=""/>
      <w:lvlJc w:val="left"/>
      <w:pPr>
        <w:ind w:left="3080" w:hanging="440"/>
      </w:pPr>
      <w:rPr>
        <w:rFonts w:ascii="Wingdings" w:hAnsi="Wingdings" w:hint="default"/>
      </w:rPr>
    </w:lvl>
    <w:lvl w:ilvl="7" w:tplc="0AD87990">
      <w:start w:val="1"/>
      <w:numFmt w:val="bullet"/>
      <w:lvlText w:val=""/>
      <w:lvlJc w:val="left"/>
      <w:pPr>
        <w:ind w:left="3520" w:hanging="440"/>
      </w:pPr>
      <w:rPr>
        <w:rFonts w:ascii="Wingdings" w:hAnsi="Wingdings" w:hint="default"/>
      </w:rPr>
    </w:lvl>
    <w:lvl w:ilvl="8" w:tplc="071630D2">
      <w:start w:val="1"/>
      <w:numFmt w:val="bullet"/>
      <w:lvlText w:val=""/>
      <w:lvlJc w:val="left"/>
      <w:pPr>
        <w:ind w:left="3960" w:hanging="440"/>
      </w:pPr>
      <w:rPr>
        <w:rFonts w:ascii="Wingdings" w:hAnsi="Wingdings" w:hint="default"/>
      </w:rPr>
    </w:lvl>
  </w:abstractNum>
  <w:abstractNum w:abstractNumId="4">
    <w:nsid w:val="1C61FDE3"/>
    <w:multiLevelType w:val="hybridMultilevel"/>
    <w:tmpl w:val="00000000"/>
    <w:lvl w:ilvl="0" w:tplc="6AC8F61C">
      <w:start w:val="1"/>
      <w:numFmt w:val="bullet"/>
      <w:pStyle w:val="DECISION"/>
      <w:lvlText w:val=""/>
      <w:lvlJc w:val="left"/>
      <w:pPr>
        <w:tabs>
          <w:tab w:val="num" w:pos="360"/>
        </w:tabs>
        <w:ind w:left="360" w:hanging="360"/>
      </w:pPr>
      <w:rPr>
        <w:rFonts w:ascii="Wingdings" w:hAnsi="Wingdings" w:hint="default"/>
      </w:rPr>
    </w:lvl>
    <w:lvl w:ilvl="1" w:tplc="37482452">
      <w:start w:val="1"/>
      <w:numFmt w:val="bullet"/>
      <w:lvlText w:val="o"/>
      <w:lvlJc w:val="left"/>
      <w:pPr>
        <w:ind w:left="1440" w:hanging="360"/>
      </w:pPr>
      <w:rPr>
        <w:rFonts w:ascii="Courier New" w:eastAsia="Courier New" w:hAnsi="Courier New" w:cs="Courier New" w:hint="default"/>
      </w:rPr>
    </w:lvl>
    <w:lvl w:ilvl="2" w:tplc="B3E4A630">
      <w:start w:val="1"/>
      <w:numFmt w:val="bullet"/>
      <w:lvlText w:val="§"/>
      <w:lvlJc w:val="left"/>
      <w:pPr>
        <w:ind w:left="2160" w:hanging="360"/>
      </w:pPr>
      <w:rPr>
        <w:rFonts w:ascii="Wingdings" w:eastAsia="Wingdings" w:hAnsi="Wingdings" w:cs="Wingdings" w:hint="default"/>
      </w:rPr>
    </w:lvl>
    <w:lvl w:ilvl="3" w:tplc="FB6267F0">
      <w:start w:val="1"/>
      <w:numFmt w:val="bullet"/>
      <w:lvlText w:val="·"/>
      <w:lvlJc w:val="left"/>
      <w:pPr>
        <w:ind w:left="2880" w:hanging="360"/>
      </w:pPr>
      <w:rPr>
        <w:rFonts w:ascii="Symbol" w:eastAsia="Symbol" w:hAnsi="Symbol" w:cs="Symbol" w:hint="default"/>
      </w:rPr>
    </w:lvl>
    <w:lvl w:ilvl="4" w:tplc="BC22FE62">
      <w:start w:val="1"/>
      <w:numFmt w:val="bullet"/>
      <w:lvlText w:val="o"/>
      <w:lvlJc w:val="left"/>
      <w:pPr>
        <w:ind w:left="3600" w:hanging="360"/>
      </w:pPr>
      <w:rPr>
        <w:rFonts w:ascii="Courier New" w:eastAsia="Courier New" w:hAnsi="Courier New" w:cs="Courier New" w:hint="default"/>
      </w:rPr>
    </w:lvl>
    <w:lvl w:ilvl="5" w:tplc="8B78E0D2">
      <w:start w:val="1"/>
      <w:numFmt w:val="bullet"/>
      <w:lvlText w:val="§"/>
      <w:lvlJc w:val="left"/>
      <w:pPr>
        <w:ind w:left="4320" w:hanging="360"/>
      </w:pPr>
      <w:rPr>
        <w:rFonts w:ascii="Wingdings" w:eastAsia="Wingdings" w:hAnsi="Wingdings" w:cs="Wingdings" w:hint="default"/>
      </w:rPr>
    </w:lvl>
    <w:lvl w:ilvl="6" w:tplc="96EECABC">
      <w:start w:val="1"/>
      <w:numFmt w:val="bullet"/>
      <w:lvlText w:val="·"/>
      <w:lvlJc w:val="left"/>
      <w:pPr>
        <w:ind w:left="5040" w:hanging="360"/>
      </w:pPr>
      <w:rPr>
        <w:rFonts w:ascii="Symbol" w:eastAsia="Symbol" w:hAnsi="Symbol" w:cs="Symbol" w:hint="default"/>
      </w:rPr>
    </w:lvl>
    <w:lvl w:ilvl="7" w:tplc="3DFC3590">
      <w:start w:val="1"/>
      <w:numFmt w:val="bullet"/>
      <w:lvlText w:val="o"/>
      <w:lvlJc w:val="left"/>
      <w:pPr>
        <w:ind w:left="5760" w:hanging="360"/>
      </w:pPr>
      <w:rPr>
        <w:rFonts w:ascii="Courier New" w:eastAsia="Courier New" w:hAnsi="Courier New" w:cs="Courier New" w:hint="default"/>
      </w:rPr>
    </w:lvl>
    <w:lvl w:ilvl="8" w:tplc="3D101A2A">
      <w:start w:val="1"/>
      <w:numFmt w:val="bullet"/>
      <w:lvlText w:val="§"/>
      <w:lvlJc w:val="left"/>
      <w:pPr>
        <w:ind w:left="6480" w:hanging="360"/>
      </w:pPr>
      <w:rPr>
        <w:rFonts w:ascii="Wingdings" w:eastAsia="Wingdings" w:hAnsi="Wingdings" w:cs="Wingdings" w:hint="default"/>
      </w:rPr>
    </w:lvl>
  </w:abstractNum>
  <w:abstractNum w:abstractNumId="5">
    <w:nsid w:val="1F2D4B9A"/>
    <w:multiLevelType w:val="hybridMultilevel"/>
    <w:tmpl w:val="00000000"/>
    <w:lvl w:ilvl="0" w:tplc="61CAE76E">
      <w:start w:val="1"/>
      <w:numFmt w:val="decimal"/>
      <w:lvlText w:val="%1."/>
      <w:lvlJc w:val="left"/>
      <w:pPr>
        <w:ind w:left="360" w:hanging="360"/>
      </w:pPr>
      <w:rPr>
        <w:rFonts w:hint="default"/>
      </w:rPr>
    </w:lvl>
    <w:lvl w:ilvl="1" w:tplc="25C2E262">
      <w:start w:val="1"/>
      <w:numFmt w:val="lowerLetter"/>
      <w:lvlText w:val="%2)"/>
      <w:lvlJc w:val="left"/>
      <w:pPr>
        <w:ind w:left="880" w:hanging="440"/>
      </w:pPr>
    </w:lvl>
    <w:lvl w:ilvl="2" w:tplc="5296BDB2">
      <w:start w:val="1"/>
      <w:numFmt w:val="lowerRoman"/>
      <w:lvlText w:val="%3."/>
      <w:lvlJc w:val="right"/>
      <w:pPr>
        <w:ind w:left="1320" w:hanging="440"/>
      </w:pPr>
    </w:lvl>
    <w:lvl w:ilvl="3" w:tplc="09EE5B56">
      <w:start w:val="1"/>
      <w:numFmt w:val="decimal"/>
      <w:lvlText w:val="%4."/>
      <w:lvlJc w:val="left"/>
      <w:pPr>
        <w:ind w:left="1760" w:hanging="440"/>
      </w:pPr>
    </w:lvl>
    <w:lvl w:ilvl="4" w:tplc="49500C32">
      <w:start w:val="1"/>
      <w:numFmt w:val="lowerLetter"/>
      <w:lvlText w:val="%5)"/>
      <w:lvlJc w:val="left"/>
      <w:pPr>
        <w:ind w:left="2200" w:hanging="440"/>
      </w:pPr>
    </w:lvl>
    <w:lvl w:ilvl="5" w:tplc="55181064">
      <w:start w:val="1"/>
      <w:numFmt w:val="lowerRoman"/>
      <w:lvlText w:val="%6."/>
      <w:lvlJc w:val="right"/>
      <w:pPr>
        <w:ind w:left="2640" w:hanging="440"/>
      </w:pPr>
    </w:lvl>
    <w:lvl w:ilvl="6" w:tplc="52BA0836">
      <w:start w:val="1"/>
      <w:numFmt w:val="decimal"/>
      <w:lvlText w:val="%7."/>
      <w:lvlJc w:val="left"/>
      <w:pPr>
        <w:ind w:left="3080" w:hanging="440"/>
      </w:pPr>
    </w:lvl>
    <w:lvl w:ilvl="7" w:tplc="4C6E6DB0">
      <w:start w:val="1"/>
      <w:numFmt w:val="lowerLetter"/>
      <w:lvlText w:val="%8)"/>
      <w:lvlJc w:val="left"/>
      <w:pPr>
        <w:ind w:left="3520" w:hanging="440"/>
      </w:pPr>
    </w:lvl>
    <w:lvl w:ilvl="8" w:tplc="59D83BB8">
      <w:start w:val="1"/>
      <w:numFmt w:val="lowerRoman"/>
      <w:lvlText w:val="%9."/>
      <w:lvlJc w:val="right"/>
      <w:pPr>
        <w:ind w:left="3960" w:hanging="440"/>
      </w:pPr>
    </w:lvl>
  </w:abstractNum>
  <w:abstractNum w:abstractNumId="6">
    <w:nsid w:val="218FF4DF"/>
    <w:multiLevelType w:val="hybridMultilevel"/>
    <w:tmpl w:val="00000000"/>
    <w:lvl w:ilvl="0" w:tplc="B9462C9A">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6BF28BE2">
      <w:start w:val="1"/>
      <w:numFmt w:val="bullet"/>
      <w:lvlText w:val="o"/>
      <w:lvlJc w:val="left"/>
      <w:pPr>
        <w:tabs>
          <w:tab w:val="num" w:pos="1440"/>
        </w:tabs>
        <w:ind w:left="1440" w:hanging="360"/>
      </w:pPr>
      <w:rPr>
        <w:rFonts w:ascii="inherit" w:hAnsi="inherit" w:cs="inherit" w:hint="default"/>
      </w:rPr>
    </w:lvl>
    <w:lvl w:ilvl="2" w:tplc="CFD257D0">
      <w:start w:val="1"/>
      <w:numFmt w:val="bullet"/>
      <w:lvlText w:val=""/>
      <w:lvlJc w:val="left"/>
      <w:pPr>
        <w:tabs>
          <w:tab w:val="num" w:pos="2160"/>
        </w:tabs>
        <w:ind w:left="2160" w:hanging="360"/>
      </w:pPr>
      <w:rPr>
        <w:rFonts w:ascii="inherit" w:hAnsi="inherit" w:hint="default"/>
      </w:rPr>
    </w:lvl>
    <w:lvl w:ilvl="3" w:tplc="3C0CF8A6">
      <w:start w:val="1"/>
      <w:numFmt w:val="bullet"/>
      <w:lvlText w:val=""/>
      <w:lvlJc w:val="left"/>
      <w:pPr>
        <w:tabs>
          <w:tab w:val="num" w:pos="2880"/>
        </w:tabs>
        <w:ind w:left="2880" w:hanging="360"/>
      </w:pPr>
      <w:rPr>
        <w:rFonts w:ascii="Calibri Light" w:hAnsi="Calibri Light" w:hint="default"/>
      </w:rPr>
    </w:lvl>
    <w:lvl w:ilvl="4" w:tplc="91469B24">
      <w:start w:val="1"/>
      <w:numFmt w:val="bullet"/>
      <w:lvlText w:val="o"/>
      <w:lvlJc w:val="left"/>
      <w:pPr>
        <w:tabs>
          <w:tab w:val="num" w:pos="3600"/>
        </w:tabs>
        <w:ind w:left="3600" w:hanging="360"/>
      </w:pPr>
      <w:rPr>
        <w:rFonts w:ascii="inherit" w:hAnsi="inherit" w:cs="inherit" w:hint="default"/>
      </w:rPr>
    </w:lvl>
    <w:lvl w:ilvl="5" w:tplc="4622EC94">
      <w:start w:val="1"/>
      <w:numFmt w:val="bullet"/>
      <w:lvlText w:val=""/>
      <w:lvlJc w:val="left"/>
      <w:pPr>
        <w:tabs>
          <w:tab w:val="num" w:pos="4320"/>
        </w:tabs>
        <w:ind w:left="4320" w:hanging="360"/>
      </w:pPr>
      <w:rPr>
        <w:rFonts w:ascii="inherit" w:hAnsi="inherit" w:hint="default"/>
      </w:rPr>
    </w:lvl>
    <w:lvl w:ilvl="6" w:tplc="A18A9FBA">
      <w:start w:val="1"/>
      <w:numFmt w:val="bullet"/>
      <w:lvlText w:val=""/>
      <w:lvlJc w:val="left"/>
      <w:pPr>
        <w:tabs>
          <w:tab w:val="num" w:pos="5040"/>
        </w:tabs>
        <w:ind w:left="5040" w:hanging="360"/>
      </w:pPr>
      <w:rPr>
        <w:rFonts w:ascii="Calibri Light" w:hAnsi="Calibri Light" w:hint="default"/>
      </w:rPr>
    </w:lvl>
    <w:lvl w:ilvl="7" w:tplc="264A4B56">
      <w:start w:val="1"/>
      <w:numFmt w:val="bullet"/>
      <w:lvlText w:val="o"/>
      <w:lvlJc w:val="left"/>
      <w:pPr>
        <w:tabs>
          <w:tab w:val="num" w:pos="5760"/>
        </w:tabs>
        <w:ind w:left="5760" w:hanging="360"/>
      </w:pPr>
      <w:rPr>
        <w:rFonts w:ascii="inherit" w:hAnsi="inherit" w:cs="inherit" w:hint="default"/>
      </w:rPr>
    </w:lvl>
    <w:lvl w:ilvl="8" w:tplc="760287FC">
      <w:start w:val="1"/>
      <w:numFmt w:val="bullet"/>
      <w:lvlText w:val=""/>
      <w:lvlJc w:val="left"/>
      <w:pPr>
        <w:tabs>
          <w:tab w:val="num" w:pos="6480"/>
        </w:tabs>
        <w:ind w:left="6480" w:hanging="360"/>
      </w:pPr>
      <w:rPr>
        <w:rFonts w:ascii="inherit" w:hAnsi="inherit" w:hint="default"/>
      </w:rPr>
    </w:lvl>
  </w:abstractNum>
  <w:abstractNum w:abstractNumId="7">
    <w:nsid w:val="25A98771"/>
    <w:multiLevelType w:val="hybridMultilevel"/>
    <w:tmpl w:val="00000000"/>
    <w:lvl w:ilvl="0" w:tplc="69D0C7CC">
      <w:start w:val="1"/>
      <w:numFmt w:val="decimal"/>
      <w:lvlText w:val="%1)"/>
      <w:lvlJc w:val="left"/>
      <w:pPr>
        <w:ind w:left="420" w:hanging="420"/>
      </w:pPr>
    </w:lvl>
    <w:lvl w:ilvl="1" w:tplc="8DAC9454">
      <w:start w:val="1"/>
      <w:numFmt w:val="lowerLetter"/>
      <w:lvlText w:val="%2)"/>
      <w:lvlJc w:val="left"/>
      <w:pPr>
        <w:ind w:left="840" w:hanging="420"/>
      </w:pPr>
    </w:lvl>
    <w:lvl w:ilvl="2" w:tplc="E74CE5F4">
      <w:start w:val="1"/>
      <w:numFmt w:val="lowerRoman"/>
      <w:lvlText w:val="%3."/>
      <w:lvlJc w:val="right"/>
      <w:pPr>
        <w:ind w:left="1260" w:hanging="420"/>
      </w:pPr>
    </w:lvl>
    <w:lvl w:ilvl="3" w:tplc="882221F4">
      <w:start w:val="1"/>
      <w:numFmt w:val="decimal"/>
      <w:lvlText w:val="%4."/>
      <w:lvlJc w:val="left"/>
      <w:pPr>
        <w:ind w:left="1680" w:hanging="420"/>
      </w:pPr>
    </w:lvl>
    <w:lvl w:ilvl="4" w:tplc="DE8A156E">
      <w:start w:val="1"/>
      <w:numFmt w:val="lowerLetter"/>
      <w:lvlText w:val="%5)"/>
      <w:lvlJc w:val="left"/>
      <w:pPr>
        <w:ind w:left="2100" w:hanging="420"/>
      </w:pPr>
    </w:lvl>
    <w:lvl w:ilvl="5" w:tplc="7504A064">
      <w:start w:val="1"/>
      <w:numFmt w:val="lowerRoman"/>
      <w:lvlText w:val="%6."/>
      <w:lvlJc w:val="right"/>
      <w:pPr>
        <w:ind w:left="2520" w:hanging="420"/>
      </w:pPr>
    </w:lvl>
    <w:lvl w:ilvl="6" w:tplc="BD260ECC">
      <w:start w:val="1"/>
      <w:numFmt w:val="decimal"/>
      <w:lvlText w:val="%7."/>
      <w:lvlJc w:val="left"/>
      <w:pPr>
        <w:ind w:left="2940" w:hanging="420"/>
      </w:pPr>
    </w:lvl>
    <w:lvl w:ilvl="7" w:tplc="EC622674">
      <w:start w:val="1"/>
      <w:numFmt w:val="lowerLetter"/>
      <w:lvlText w:val="%8)"/>
      <w:lvlJc w:val="left"/>
      <w:pPr>
        <w:ind w:left="3360" w:hanging="420"/>
      </w:pPr>
    </w:lvl>
    <w:lvl w:ilvl="8" w:tplc="ACE665F2">
      <w:start w:val="1"/>
      <w:numFmt w:val="lowerRoman"/>
      <w:lvlText w:val="%9."/>
      <w:lvlJc w:val="right"/>
      <w:pPr>
        <w:ind w:left="3780" w:hanging="420"/>
      </w:pPr>
    </w:lvl>
  </w:abstractNum>
  <w:abstractNum w:abstractNumId="8">
    <w:nsid w:val="35729C2D"/>
    <w:multiLevelType w:val="hybridMultilevel"/>
    <w:tmpl w:val="00000000"/>
    <w:lvl w:ilvl="0" w:tplc="83CEE518">
      <w:start w:val="1"/>
      <w:numFmt w:val="decimal"/>
      <w:suff w:val="space"/>
      <w:lvlText w:val="[%1]"/>
      <w:lvlJc w:val="left"/>
    </w:lvl>
    <w:lvl w:ilvl="1" w:tplc="5F107C02">
      <w:start w:val="1"/>
      <w:numFmt w:val="bullet"/>
      <w:lvlText w:val="o"/>
      <w:lvlJc w:val="left"/>
      <w:pPr>
        <w:ind w:left="1440" w:hanging="360"/>
      </w:pPr>
      <w:rPr>
        <w:rFonts w:ascii="Courier New" w:eastAsia="Courier New" w:hAnsi="Courier New" w:cs="Courier New" w:hint="default"/>
      </w:rPr>
    </w:lvl>
    <w:lvl w:ilvl="2" w:tplc="E7D0B820">
      <w:start w:val="1"/>
      <w:numFmt w:val="bullet"/>
      <w:lvlText w:val="§"/>
      <w:lvlJc w:val="left"/>
      <w:pPr>
        <w:ind w:left="2160" w:hanging="360"/>
      </w:pPr>
      <w:rPr>
        <w:rFonts w:ascii="Wingdings" w:eastAsia="Wingdings" w:hAnsi="Wingdings" w:cs="Wingdings" w:hint="default"/>
      </w:rPr>
    </w:lvl>
    <w:lvl w:ilvl="3" w:tplc="4B8EE20A">
      <w:start w:val="1"/>
      <w:numFmt w:val="bullet"/>
      <w:lvlText w:val="·"/>
      <w:lvlJc w:val="left"/>
      <w:pPr>
        <w:ind w:left="2880" w:hanging="360"/>
      </w:pPr>
      <w:rPr>
        <w:rFonts w:ascii="Symbol" w:eastAsia="Symbol" w:hAnsi="Symbol" w:cs="Symbol" w:hint="default"/>
      </w:rPr>
    </w:lvl>
    <w:lvl w:ilvl="4" w:tplc="1E0C0E40">
      <w:start w:val="1"/>
      <w:numFmt w:val="bullet"/>
      <w:lvlText w:val="o"/>
      <w:lvlJc w:val="left"/>
      <w:pPr>
        <w:ind w:left="3600" w:hanging="360"/>
      </w:pPr>
      <w:rPr>
        <w:rFonts w:ascii="Courier New" w:eastAsia="Courier New" w:hAnsi="Courier New" w:cs="Courier New" w:hint="default"/>
      </w:rPr>
    </w:lvl>
    <w:lvl w:ilvl="5" w:tplc="EDC8939E">
      <w:start w:val="1"/>
      <w:numFmt w:val="bullet"/>
      <w:lvlText w:val="§"/>
      <w:lvlJc w:val="left"/>
      <w:pPr>
        <w:ind w:left="4320" w:hanging="360"/>
      </w:pPr>
      <w:rPr>
        <w:rFonts w:ascii="Wingdings" w:eastAsia="Wingdings" w:hAnsi="Wingdings" w:cs="Wingdings" w:hint="default"/>
      </w:rPr>
    </w:lvl>
    <w:lvl w:ilvl="6" w:tplc="76CE4F24">
      <w:start w:val="1"/>
      <w:numFmt w:val="bullet"/>
      <w:lvlText w:val="·"/>
      <w:lvlJc w:val="left"/>
      <w:pPr>
        <w:ind w:left="5040" w:hanging="360"/>
      </w:pPr>
      <w:rPr>
        <w:rFonts w:ascii="Symbol" w:eastAsia="Symbol" w:hAnsi="Symbol" w:cs="Symbol" w:hint="default"/>
      </w:rPr>
    </w:lvl>
    <w:lvl w:ilvl="7" w:tplc="94B2F002">
      <w:start w:val="1"/>
      <w:numFmt w:val="bullet"/>
      <w:lvlText w:val="o"/>
      <w:lvlJc w:val="left"/>
      <w:pPr>
        <w:ind w:left="5760" w:hanging="360"/>
      </w:pPr>
      <w:rPr>
        <w:rFonts w:ascii="Courier New" w:eastAsia="Courier New" w:hAnsi="Courier New" w:cs="Courier New" w:hint="default"/>
      </w:rPr>
    </w:lvl>
    <w:lvl w:ilvl="8" w:tplc="1CCE85CE">
      <w:start w:val="1"/>
      <w:numFmt w:val="bullet"/>
      <w:lvlText w:val="§"/>
      <w:lvlJc w:val="left"/>
      <w:pPr>
        <w:ind w:left="6480" w:hanging="360"/>
      </w:pPr>
      <w:rPr>
        <w:rFonts w:ascii="Wingdings" w:eastAsia="Wingdings" w:hAnsi="Wingdings" w:cs="Wingdings" w:hint="default"/>
      </w:rPr>
    </w:lvl>
  </w:abstractNum>
  <w:abstractNum w:abstractNumId="9">
    <w:nsid w:val="37393828"/>
    <w:multiLevelType w:val="hybridMultilevel"/>
    <w:tmpl w:val="00000000"/>
    <w:lvl w:ilvl="0" w:tplc="3BCAFF28">
      <w:start w:val="1"/>
      <w:numFmt w:val="decimal"/>
      <w:pStyle w:val="BL"/>
      <w:lvlText w:val="*"/>
      <w:lvlJc w:val="left"/>
    </w:lvl>
    <w:lvl w:ilvl="1" w:tplc="3F9C9008">
      <w:start w:val="1"/>
      <w:numFmt w:val="bullet"/>
      <w:lvlText w:val="o"/>
      <w:lvlJc w:val="left"/>
      <w:pPr>
        <w:ind w:left="1440" w:hanging="360"/>
      </w:pPr>
      <w:rPr>
        <w:rFonts w:ascii="Courier New" w:eastAsia="Courier New" w:hAnsi="Courier New" w:cs="Courier New" w:hint="default"/>
      </w:rPr>
    </w:lvl>
    <w:lvl w:ilvl="2" w:tplc="297A7476">
      <w:start w:val="1"/>
      <w:numFmt w:val="bullet"/>
      <w:lvlText w:val="§"/>
      <w:lvlJc w:val="left"/>
      <w:pPr>
        <w:ind w:left="2160" w:hanging="360"/>
      </w:pPr>
      <w:rPr>
        <w:rFonts w:ascii="Wingdings" w:eastAsia="Wingdings" w:hAnsi="Wingdings" w:cs="Wingdings" w:hint="default"/>
      </w:rPr>
    </w:lvl>
    <w:lvl w:ilvl="3" w:tplc="500088C6">
      <w:start w:val="1"/>
      <w:numFmt w:val="bullet"/>
      <w:lvlText w:val="·"/>
      <w:lvlJc w:val="left"/>
      <w:pPr>
        <w:ind w:left="2880" w:hanging="360"/>
      </w:pPr>
      <w:rPr>
        <w:rFonts w:ascii="Symbol" w:eastAsia="Symbol" w:hAnsi="Symbol" w:cs="Symbol" w:hint="default"/>
      </w:rPr>
    </w:lvl>
    <w:lvl w:ilvl="4" w:tplc="A90CA73C">
      <w:start w:val="1"/>
      <w:numFmt w:val="bullet"/>
      <w:lvlText w:val="o"/>
      <w:lvlJc w:val="left"/>
      <w:pPr>
        <w:ind w:left="3600" w:hanging="360"/>
      </w:pPr>
      <w:rPr>
        <w:rFonts w:ascii="Courier New" w:eastAsia="Courier New" w:hAnsi="Courier New" w:cs="Courier New" w:hint="default"/>
      </w:rPr>
    </w:lvl>
    <w:lvl w:ilvl="5" w:tplc="3EA6E224">
      <w:start w:val="1"/>
      <w:numFmt w:val="bullet"/>
      <w:lvlText w:val="§"/>
      <w:lvlJc w:val="left"/>
      <w:pPr>
        <w:ind w:left="4320" w:hanging="360"/>
      </w:pPr>
      <w:rPr>
        <w:rFonts w:ascii="Wingdings" w:eastAsia="Wingdings" w:hAnsi="Wingdings" w:cs="Wingdings" w:hint="default"/>
      </w:rPr>
    </w:lvl>
    <w:lvl w:ilvl="6" w:tplc="317E37E4">
      <w:start w:val="1"/>
      <w:numFmt w:val="bullet"/>
      <w:lvlText w:val="·"/>
      <w:lvlJc w:val="left"/>
      <w:pPr>
        <w:ind w:left="5040" w:hanging="360"/>
      </w:pPr>
      <w:rPr>
        <w:rFonts w:ascii="Symbol" w:eastAsia="Symbol" w:hAnsi="Symbol" w:cs="Symbol" w:hint="default"/>
      </w:rPr>
    </w:lvl>
    <w:lvl w:ilvl="7" w:tplc="9BDE0328">
      <w:start w:val="1"/>
      <w:numFmt w:val="bullet"/>
      <w:lvlText w:val="o"/>
      <w:lvlJc w:val="left"/>
      <w:pPr>
        <w:ind w:left="5760" w:hanging="360"/>
      </w:pPr>
      <w:rPr>
        <w:rFonts w:ascii="Courier New" w:eastAsia="Courier New" w:hAnsi="Courier New" w:cs="Courier New" w:hint="default"/>
      </w:rPr>
    </w:lvl>
    <w:lvl w:ilvl="8" w:tplc="6A606C1C">
      <w:start w:val="1"/>
      <w:numFmt w:val="bullet"/>
      <w:lvlText w:val="§"/>
      <w:lvlJc w:val="left"/>
      <w:pPr>
        <w:ind w:left="6480" w:hanging="360"/>
      </w:pPr>
      <w:rPr>
        <w:rFonts w:ascii="Wingdings" w:eastAsia="Wingdings" w:hAnsi="Wingdings" w:cs="Wingdings" w:hint="default"/>
      </w:rPr>
    </w:lvl>
  </w:abstractNum>
  <w:abstractNum w:abstractNumId="10">
    <w:nsid w:val="389CD24A"/>
    <w:multiLevelType w:val="hybridMultilevel"/>
    <w:tmpl w:val="00000000"/>
    <w:lvl w:ilvl="0" w:tplc="48D6A0D2">
      <w:start w:val="1"/>
      <w:numFmt w:val="decimal"/>
      <w:pStyle w:val="Proposal"/>
      <w:lvlText w:val="Proposal %1"/>
      <w:lvlJc w:val="left"/>
      <w:pPr>
        <w:tabs>
          <w:tab w:val="num" w:pos="1304"/>
        </w:tabs>
        <w:ind w:left="1304" w:hanging="1304"/>
      </w:pPr>
      <w:rPr>
        <w:rFonts w:hint="default"/>
      </w:rPr>
    </w:lvl>
    <w:lvl w:ilvl="1" w:tplc="01D0FD4A">
      <w:start w:val="1"/>
      <w:numFmt w:val="lowerLetter"/>
      <w:lvlText w:val="%2."/>
      <w:lvlJc w:val="left"/>
      <w:pPr>
        <w:tabs>
          <w:tab w:val="num" w:pos="1440"/>
        </w:tabs>
        <w:ind w:left="1440" w:hanging="360"/>
      </w:pPr>
    </w:lvl>
    <w:lvl w:ilvl="2" w:tplc="A5703500">
      <w:start w:val="1"/>
      <w:numFmt w:val="lowerRoman"/>
      <w:lvlText w:val="%3."/>
      <w:lvlJc w:val="right"/>
      <w:pPr>
        <w:tabs>
          <w:tab w:val="num" w:pos="2160"/>
        </w:tabs>
        <w:ind w:left="2160" w:hanging="180"/>
      </w:pPr>
    </w:lvl>
    <w:lvl w:ilvl="3" w:tplc="A17453F6">
      <w:start w:val="1"/>
      <w:numFmt w:val="decimal"/>
      <w:lvlText w:val="%4."/>
      <w:lvlJc w:val="left"/>
      <w:pPr>
        <w:tabs>
          <w:tab w:val="num" w:pos="2880"/>
        </w:tabs>
        <w:ind w:left="2880" w:hanging="360"/>
      </w:pPr>
    </w:lvl>
    <w:lvl w:ilvl="4" w:tplc="83D4EC08">
      <w:start w:val="1"/>
      <w:numFmt w:val="lowerLetter"/>
      <w:lvlText w:val="%5."/>
      <w:lvlJc w:val="left"/>
      <w:pPr>
        <w:tabs>
          <w:tab w:val="num" w:pos="3600"/>
        </w:tabs>
        <w:ind w:left="3600" w:hanging="360"/>
      </w:pPr>
    </w:lvl>
    <w:lvl w:ilvl="5" w:tplc="A1364498">
      <w:start w:val="1"/>
      <w:numFmt w:val="lowerRoman"/>
      <w:lvlText w:val="%6."/>
      <w:lvlJc w:val="right"/>
      <w:pPr>
        <w:tabs>
          <w:tab w:val="num" w:pos="4320"/>
        </w:tabs>
        <w:ind w:left="4320" w:hanging="180"/>
      </w:pPr>
    </w:lvl>
    <w:lvl w:ilvl="6" w:tplc="F442374A">
      <w:start w:val="1"/>
      <w:numFmt w:val="decimal"/>
      <w:lvlText w:val="%7."/>
      <w:lvlJc w:val="left"/>
      <w:pPr>
        <w:tabs>
          <w:tab w:val="num" w:pos="5040"/>
        </w:tabs>
        <w:ind w:left="5040" w:hanging="360"/>
      </w:pPr>
    </w:lvl>
    <w:lvl w:ilvl="7" w:tplc="A2C0493A">
      <w:start w:val="1"/>
      <w:numFmt w:val="lowerLetter"/>
      <w:lvlText w:val="%8."/>
      <w:lvlJc w:val="left"/>
      <w:pPr>
        <w:tabs>
          <w:tab w:val="num" w:pos="5760"/>
        </w:tabs>
        <w:ind w:left="5760" w:hanging="360"/>
      </w:pPr>
    </w:lvl>
    <w:lvl w:ilvl="8" w:tplc="9E5474A4">
      <w:start w:val="1"/>
      <w:numFmt w:val="lowerRoman"/>
      <w:lvlText w:val="%9."/>
      <w:lvlJc w:val="right"/>
      <w:pPr>
        <w:tabs>
          <w:tab w:val="num" w:pos="6480"/>
        </w:tabs>
        <w:ind w:left="6480" w:hanging="180"/>
      </w:pPr>
    </w:lvl>
  </w:abstractNum>
  <w:abstractNum w:abstractNumId="11">
    <w:nsid w:val="38DB5A25"/>
    <w:multiLevelType w:val="hybridMultilevel"/>
    <w:tmpl w:val="00000000"/>
    <w:lvl w:ilvl="0" w:tplc="20EC45D0">
      <w:start w:val="1"/>
      <w:numFmt w:val="bullet"/>
      <w:pStyle w:val="EmailDiscussion"/>
      <w:lvlText w:val=""/>
      <w:lvlJc w:val="left"/>
      <w:pPr>
        <w:tabs>
          <w:tab w:val="num" w:pos="1619"/>
        </w:tabs>
        <w:ind w:left="1619" w:hanging="360"/>
      </w:pPr>
      <w:rPr>
        <w:rFonts w:ascii="Wingdings" w:hAnsi="Wingdings" w:hint="default"/>
      </w:rPr>
    </w:lvl>
    <w:lvl w:ilvl="1" w:tplc="CA1061C0">
      <w:start w:val="1"/>
      <w:numFmt w:val="bullet"/>
      <w:lvlText w:val="o"/>
      <w:lvlJc w:val="left"/>
      <w:pPr>
        <w:tabs>
          <w:tab w:val="num" w:pos="1440"/>
        </w:tabs>
        <w:ind w:left="1440" w:hanging="360"/>
      </w:pPr>
      <w:rPr>
        <w:rFonts w:ascii="Courier New" w:hAnsi="Courier New" w:cs="Courier New" w:hint="default"/>
      </w:rPr>
    </w:lvl>
    <w:lvl w:ilvl="2" w:tplc="966E7902">
      <w:start w:val="1"/>
      <w:numFmt w:val="bullet"/>
      <w:lvlText w:val=""/>
      <w:lvlJc w:val="left"/>
      <w:pPr>
        <w:tabs>
          <w:tab w:val="num" w:pos="2160"/>
        </w:tabs>
        <w:ind w:left="2160" w:hanging="360"/>
      </w:pPr>
      <w:rPr>
        <w:rFonts w:ascii="Wingdings" w:hAnsi="Wingdings" w:hint="default"/>
      </w:rPr>
    </w:lvl>
    <w:lvl w:ilvl="3" w:tplc="E14EF97E">
      <w:start w:val="1"/>
      <w:numFmt w:val="bullet"/>
      <w:lvlText w:val=""/>
      <w:lvlJc w:val="left"/>
      <w:pPr>
        <w:tabs>
          <w:tab w:val="num" w:pos="2880"/>
        </w:tabs>
        <w:ind w:left="2880" w:hanging="360"/>
      </w:pPr>
      <w:rPr>
        <w:rFonts w:ascii="Symbol" w:hAnsi="Symbol" w:hint="default"/>
      </w:rPr>
    </w:lvl>
    <w:lvl w:ilvl="4" w:tplc="E4448C08">
      <w:start w:val="1"/>
      <w:numFmt w:val="bullet"/>
      <w:lvlText w:val="o"/>
      <w:lvlJc w:val="left"/>
      <w:pPr>
        <w:tabs>
          <w:tab w:val="num" w:pos="3600"/>
        </w:tabs>
        <w:ind w:left="3600" w:hanging="360"/>
      </w:pPr>
      <w:rPr>
        <w:rFonts w:ascii="Courier New" w:hAnsi="Courier New" w:cs="Courier New" w:hint="default"/>
      </w:rPr>
    </w:lvl>
    <w:lvl w:ilvl="5" w:tplc="6F60247E">
      <w:start w:val="1"/>
      <w:numFmt w:val="bullet"/>
      <w:lvlText w:val=""/>
      <w:lvlJc w:val="left"/>
      <w:pPr>
        <w:tabs>
          <w:tab w:val="num" w:pos="4320"/>
        </w:tabs>
        <w:ind w:left="4320" w:hanging="360"/>
      </w:pPr>
      <w:rPr>
        <w:rFonts w:ascii="Wingdings" w:hAnsi="Wingdings" w:hint="default"/>
      </w:rPr>
    </w:lvl>
    <w:lvl w:ilvl="6" w:tplc="7A0824D6">
      <w:start w:val="1"/>
      <w:numFmt w:val="bullet"/>
      <w:lvlText w:val=""/>
      <w:lvlJc w:val="left"/>
      <w:pPr>
        <w:tabs>
          <w:tab w:val="num" w:pos="5040"/>
        </w:tabs>
        <w:ind w:left="5040" w:hanging="360"/>
      </w:pPr>
      <w:rPr>
        <w:rFonts w:ascii="Symbol" w:hAnsi="Symbol" w:hint="default"/>
      </w:rPr>
    </w:lvl>
    <w:lvl w:ilvl="7" w:tplc="9EF80AE0">
      <w:start w:val="1"/>
      <w:numFmt w:val="bullet"/>
      <w:lvlText w:val="o"/>
      <w:lvlJc w:val="left"/>
      <w:pPr>
        <w:tabs>
          <w:tab w:val="num" w:pos="5760"/>
        </w:tabs>
        <w:ind w:left="5760" w:hanging="360"/>
      </w:pPr>
      <w:rPr>
        <w:rFonts w:ascii="Courier New" w:hAnsi="Courier New" w:cs="Courier New" w:hint="default"/>
      </w:rPr>
    </w:lvl>
    <w:lvl w:ilvl="8" w:tplc="94E6D452">
      <w:start w:val="1"/>
      <w:numFmt w:val="bullet"/>
      <w:lvlText w:val=""/>
      <w:lvlJc w:val="left"/>
      <w:pPr>
        <w:tabs>
          <w:tab w:val="num" w:pos="6480"/>
        </w:tabs>
        <w:ind w:left="6480" w:hanging="360"/>
      </w:pPr>
      <w:rPr>
        <w:rFonts w:ascii="Wingdings" w:hAnsi="Wingdings" w:hint="default"/>
      </w:rPr>
    </w:lvl>
  </w:abstractNum>
  <w:abstractNum w:abstractNumId="12">
    <w:nsid w:val="3A26BF20"/>
    <w:multiLevelType w:val="hybridMultilevel"/>
    <w:tmpl w:val="00000000"/>
    <w:lvl w:ilvl="0" w:tplc="8A4C16BA">
      <w:start w:val="1"/>
      <w:numFmt w:val="bullet"/>
      <w:pStyle w:val="textintend1"/>
      <w:lvlText w:val=""/>
      <w:lvlJc w:val="left"/>
      <w:pPr>
        <w:tabs>
          <w:tab w:val="num" w:pos="992"/>
        </w:tabs>
        <w:ind w:left="992" w:hanging="425"/>
      </w:pPr>
      <w:rPr>
        <w:rFonts w:ascii="Symbol" w:hAnsi="Symbol" w:hint="default"/>
      </w:rPr>
    </w:lvl>
    <w:lvl w:ilvl="1" w:tplc="5E9299C6">
      <w:start w:val="1"/>
      <w:numFmt w:val="bullet"/>
      <w:lvlText w:val="o"/>
      <w:lvlJc w:val="left"/>
      <w:pPr>
        <w:ind w:left="1440" w:hanging="360"/>
      </w:pPr>
      <w:rPr>
        <w:rFonts w:ascii="Courier New" w:eastAsia="Courier New" w:hAnsi="Courier New" w:cs="Courier New" w:hint="default"/>
      </w:rPr>
    </w:lvl>
    <w:lvl w:ilvl="2" w:tplc="A9CED776">
      <w:start w:val="1"/>
      <w:numFmt w:val="bullet"/>
      <w:lvlText w:val="§"/>
      <w:lvlJc w:val="left"/>
      <w:pPr>
        <w:ind w:left="2160" w:hanging="360"/>
      </w:pPr>
      <w:rPr>
        <w:rFonts w:ascii="Wingdings" w:eastAsia="Wingdings" w:hAnsi="Wingdings" w:cs="Wingdings" w:hint="default"/>
      </w:rPr>
    </w:lvl>
    <w:lvl w:ilvl="3" w:tplc="610A4C0C">
      <w:start w:val="1"/>
      <w:numFmt w:val="bullet"/>
      <w:lvlText w:val="·"/>
      <w:lvlJc w:val="left"/>
      <w:pPr>
        <w:ind w:left="2880" w:hanging="360"/>
      </w:pPr>
      <w:rPr>
        <w:rFonts w:ascii="Symbol" w:eastAsia="Symbol" w:hAnsi="Symbol" w:cs="Symbol" w:hint="default"/>
      </w:rPr>
    </w:lvl>
    <w:lvl w:ilvl="4" w:tplc="E098E724">
      <w:start w:val="1"/>
      <w:numFmt w:val="bullet"/>
      <w:lvlText w:val="o"/>
      <w:lvlJc w:val="left"/>
      <w:pPr>
        <w:ind w:left="3600" w:hanging="360"/>
      </w:pPr>
      <w:rPr>
        <w:rFonts w:ascii="Courier New" w:eastAsia="Courier New" w:hAnsi="Courier New" w:cs="Courier New" w:hint="default"/>
      </w:rPr>
    </w:lvl>
    <w:lvl w:ilvl="5" w:tplc="131EA838">
      <w:start w:val="1"/>
      <w:numFmt w:val="bullet"/>
      <w:lvlText w:val="§"/>
      <w:lvlJc w:val="left"/>
      <w:pPr>
        <w:ind w:left="4320" w:hanging="360"/>
      </w:pPr>
      <w:rPr>
        <w:rFonts w:ascii="Wingdings" w:eastAsia="Wingdings" w:hAnsi="Wingdings" w:cs="Wingdings" w:hint="default"/>
      </w:rPr>
    </w:lvl>
    <w:lvl w:ilvl="6" w:tplc="E6283FE6">
      <w:start w:val="1"/>
      <w:numFmt w:val="bullet"/>
      <w:lvlText w:val="·"/>
      <w:lvlJc w:val="left"/>
      <w:pPr>
        <w:ind w:left="5040" w:hanging="360"/>
      </w:pPr>
      <w:rPr>
        <w:rFonts w:ascii="Symbol" w:eastAsia="Symbol" w:hAnsi="Symbol" w:cs="Symbol" w:hint="default"/>
      </w:rPr>
    </w:lvl>
    <w:lvl w:ilvl="7" w:tplc="EE20F66C">
      <w:start w:val="1"/>
      <w:numFmt w:val="bullet"/>
      <w:lvlText w:val="o"/>
      <w:lvlJc w:val="left"/>
      <w:pPr>
        <w:ind w:left="5760" w:hanging="360"/>
      </w:pPr>
      <w:rPr>
        <w:rFonts w:ascii="Courier New" w:eastAsia="Courier New" w:hAnsi="Courier New" w:cs="Courier New" w:hint="default"/>
      </w:rPr>
    </w:lvl>
    <w:lvl w:ilvl="8" w:tplc="1FC2D3E4">
      <w:start w:val="1"/>
      <w:numFmt w:val="bullet"/>
      <w:lvlText w:val="§"/>
      <w:lvlJc w:val="left"/>
      <w:pPr>
        <w:ind w:left="6480" w:hanging="360"/>
      </w:pPr>
      <w:rPr>
        <w:rFonts w:ascii="Wingdings" w:eastAsia="Wingdings" w:hAnsi="Wingdings" w:cs="Wingdings" w:hint="default"/>
      </w:rPr>
    </w:lvl>
  </w:abstractNum>
  <w:abstractNum w:abstractNumId="13">
    <w:nsid w:val="3C9CA1E7"/>
    <w:multiLevelType w:val="hybridMultilevel"/>
    <w:tmpl w:val="00000000"/>
    <w:lvl w:ilvl="0" w:tplc="BC36EDCE">
      <w:start w:val="1"/>
      <w:numFmt w:val="bullet"/>
      <w:lvlText w:val="⁻"/>
      <w:lvlJc w:val="left"/>
      <w:pPr>
        <w:ind w:left="420" w:hanging="420"/>
      </w:pPr>
      <w:rPr>
        <w:rFonts w:ascii="Times New Roman" w:hAnsi="Times New Roman" w:cs="Times New Roman" w:hint="default"/>
      </w:rPr>
    </w:lvl>
    <w:lvl w:ilvl="1" w:tplc="810C211A">
      <w:start w:val="1"/>
      <w:numFmt w:val="bullet"/>
      <w:lvlText w:val=""/>
      <w:lvlJc w:val="left"/>
      <w:pPr>
        <w:ind w:left="840" w:hanging="420"/>
      </w:pPr>
      <w:rPr>
        <w:rFonts w:ascii="Wingdings" w:hAnsi="Wingdings" w:hint="default"/>
      </w:rPr>
    </w:lvl>
    <w:lvl w:ilvl="2" w:tplc="48626B9A">
      <w:start w:val="1"/>
      <w:numFmt w:val="bullet"/>
      <w:lvlText w:val=""/>
      <w:lvlJc w:val="left"/>
      <w:pPr>
        <w:ind w:left="1260" w:hanging="420"/>
      </w:pPr>
      <w:rPr>
        <w:rFonts w:ascii="Wingdings" w:hAnsi="Wingdings" w:hint="default"/>
      </w:rPr>
    </w:lvl>
    <w:lvl w:ilvl="3" w:tplc="91166B4A">
      <w:start w:val="1"/>
      <w:numFmt w:val="bullet"/>
      <w:lvlText w:val=""/>
      <w:lvlJc w:val="left"/>
      <w:pPr>
        <w:ind w:left="1680" w:hanging="420"/>
      </w:pPr>
      <w:rPr>
        <w:rFonts w:ascii="Wingdings" w:hAnsi="Wingdings" w:hint="default"/>
      </w:rPr>
    </w:lvl>
    <w:lvl w:ilvl="4" w:tplc="7CD8ED46">
      <w:start w:val="1"/>
      <w:numFmt w:val="bullet"/>
      <w:lvlText w:val=""/>
      <w:lvlJc w:val="left"/>
      <w:pPr>
        <w:ind w:left="2100" w:hanging="420"/>
      </w:pPr>
      <w:rPr>
        <w:rFonts w:ascii="Wingdings" w:hAnsi="Wingdings" w:hint="default"/>
      </w:rPr>
    </w:lvl>
    <w:lvl w:ilvl="5" w:tplc="3C981790">
      <w:start w:val="1"/>
      <w:numFmt w:val="bullet"/>
      <w:lvlText w:val=""/>
      <w:lvlJc w:val="left"/>
      <w:pPr>
        <w:ind w:left="2520" w:hanging="420"/>
      </w:pPr>
      <w:rPr>
        <w:rFonts w:ascii="Wingdings" w:hAnsi="Wingdings" w:hint="default"/>
      </w:rPr>
    </w:lvl>
    <w:lvl w:ilvl="6" w:tplc="4FAE14C8">
      <w:start w:val="1"/>
      <w:numFmt w:val="bullet"/>
      <w:lvlText w:val=""/>
      <w:lvlJc w:val="left"/>
      <w:pPr>
        <w:ind w:left="2940" w:hanging="420"/>
      </w:pPr>
      <w:rPr>
        <w:rFonts w:ascii="Wingdings" w:hAnsi="Wingdings" w:hint="default"/>
      </w:rPr>
    </w:lvl>
    <w:lvl w:ilvl="7" w:tplc="9D289162">
      <w:start w:val="1"/>
      <w:numFmt w:val="bullet"/>
      <w:lvlText w:val=""/>
      <w:lvlJc w:val="left"/>
      <w:pPr>
        <w:ind w:left="3360" w:hanging="420"/>
      </w:pPr>
      <w:rPr>
        <w:rFonts w:ascii="Wingdings" w:hAnsi="Wingdings" w:hint="default"/>
      </w:rPr>
    </w:lvl>
    <w:lvl w:ilvl="8" w:tplc="C2D26A68">
      <w:start w:val="1"/>
      <w:numFmt w:val="bullet"/>
      <w:lvlText w:val=""/>
      <w:lvlJc w:val="left"/>
      <w:pPr>
        <w:ind w:left="3780" w:hanging="420"/>
      </w:pPr>
      <w:rPr>
        <w:rFonts w:ascii="Wingdings" w:hAnsi="Wingdings" w:hint="default"/>
      </w:rPr>
    </w:lvl>
  </w:abstractNum>
  <w:abstractNum w:abstractNumId="14">
    <w:nsid w:val="3D5F004D"/>
    <w:multiLevelType w:val="hybridMultilevel"/>
    <w:tmpl w:val="00000000"/>
    <w:lvl w:ilvl="0" w:tplc="42C01D3A">
      <w:start w:val="1"/>
      <w:numFmt w:val="decimal"/>
      <w:lvlText w:val="%1)"/>
      <w:lvlJc w:val="left"/>
      <w:pPr>
        <w:ind w:left="420" w:hanging="420"/>
      </w:pPr>
    </w:lvl>
    <w:lvl w:ilvl="1" w:tplc="ACDC1BA8">
      <w:start w:val="1"/>
      <w:numFmt w:val="lowerLetter"/>
      <w:lvlText w:val="%2)"/>
      <w:lvlJc w:val="left"/>
      <w:pPr>
        <w:ind w:left="840" w:hanging="420"/>
      </w:pPr>
    </w:lvl>
    <w:lvl w:ilvl="2" w:tplc="50D2D6FC">
      <w:start w:val="1"/>
      <w:numFmt w:val="lowerRoman"/>
      <w:lvlText w:val="%3."/>
      <w:lvlJc w:val="right"/>
      <w:pPr>
        <w:ind w:left="1260" w:hanging="420"/>
      </w:pPr>
    </w:lvl>
    <w:lvl w:ilvl="3" w:tplc="02721876">
      <w:start w:val="1"/>
      <w:numFmt w:val="decimal"/>
      <w:lvlText w:val="%4."/>
      <w:lvlJc w:val="left"/>
      <w:pPr>
        <w:ind w:left="1680" w:hanging="420"/>
      </w:pPr>
    </w:lvl>
    <w:lvl w:ilvl="4" w:tplc="E0AA6082">
      <w:start w:val="1"/>
      <w:numFmt w:val="lowerLetter"/>
      <w:lvlText w:val="%5)"/>
      <w:lvlJc w:val="left"/>
      <w:pPr>
        <w:ind w:left="2100" w:hanging="420"/>
      </w:pPr>
    </w:lvl>
    <w:lvl w:ilvl="5" w:tplc="EED88708">
      <w:start w:val="1"/>
      <w:numFmt w:val="lowerRoman"/>
      <w:lvlText w:val="%6."/>
      <w:lvlJc w:val="right"/>
      <w:pPr>
        <w:ind w:left="2520" w:hanging="420"/>
      </w:pPr>
    </w:lvl>
    <w:lvl w:ilvl="6" w:tplc="B8FAD9AE">
      <w:start w:val="1"/>
      <w:numFmt w:val="decimal"/>
      <w:lvlText w:val="%7."/>
      <w:lvlJc w:val="left"/>
      <w:pPr>
        <w:ind w:left="2940" w:hanging="420"/>
      </w:pPr>
    </w:lvl>
    <w:lvl w:ilvl="7" w:tplc="9A8C78E0">
      <w:start w:val="1"/>
      <w:numFmt w:val="lowerLetter"/>
      <w:lvlText w:val="%8)"/>
      <w:lvlJc w:val="left"/>
      <w:pPr>
        <w:ind w:left="3360" w:hanging="420"/>
      </w:pPr>
    </w:lvl>
    <w:lvl w:ilvl="8" w:tplc="9190C17C">
      <w:start w:val="1"/>
      <w:numFmt w:val="lowerRoman"/>
      <w:lvlText w:val="%9."/>
      <w:lvlJc w:val="right"/>
      <w:pPr>
        <w:ind w:left="3780" w:hanging="420"/>
      </w:pPr>
    </w:lvl>
  </w:abstractNum>
  <w:abstractNum w:abstractNumId="15">
    <w:nsid w:val="496A36EE"/>
    <w:multiLevelType w:val="hybridMultilevel"/>
    <w:tmpl w:val="00000000"/>
    <w:lvl w:ilvl="0" w:tplc="651A0526">
      <w:start w:val="1"/>
      <w:numFmt w:val="bullet"/>
      <w:pStyle w:val="textintend2"/>
      <w:lvlText w:val=""/>
      <w:lvlJc w:val="left"/>
      <w:pPr>
        <w:tabs>
          <w:tab w:val="num" w:pos="1418"/>
        </w:tabs>
        <w:ind w:left="1418" w:hanging="426"/>
      </w:pPr>
      <w:rPr>
        <w:rFonts w:ascii="Wingdings" w:hAnsi="Wingdings" w:hint="default"/>
      </w:rPr>
    </w:lvl>
    <w:lvl w:ilvl="1" w:tplc="D3DEA1E0">
      <w:start w:val="1"/>
      <w:numFmt w:val="bullet"/>
      <w:lvlText w:val="o"/>
      <w:lvlJc w:val="left"/>
      <w:pPr>
        <w:ind w:left="1440" w:hanging="360"/>
      </w:pPr>
      <w:rPr>
        <w:rFonts w:ascii="Courier New" w:eastAsia="Courier New" w:hAnsi="Courier New" w:cs="Courier New" w:hint="default"/>
      </w:rPr>
    </w:lvl>
    <w:lvl w:ilvl="2" w:tplc="B36243BE">
      <w:start w:val="1"/>
      <w:numFmt w:val="bullet"/>
      <w:lvlText w:val="§"/>
      <w:lvlJc w:val="left"/>
      <w:pPr>
        <w:ind w:left="2160" w:hanging="360"/>
      </w:pPr>
      <w:rPr>
        <w:rFonts w:ascii="Wingdings" w:eastAsia="Wingdings" w:hAnsi="Wingdings" w:cs="Wingdings" w:hint="default"/>
      </w:rPr>
    </w:lvl>
    <w:lvl w:ilvl="3" w:tplc="4D1CA0BA">
      <w:start w:val="1"/>
      <w:numFmt w:val="bullet"/>
      <w:lvlText w:val="·"/>
      <w:lvlJc w:val="left"/>
      <w:pPr>
        <w:ind w:left="2880" w:hanging="360"/>
      </w:pPr>
      <w:rPr>
        <w:rFonts w:ascii="Symbol" w:eastAsia="Symbol" w:hAnsi="Symbol" w:cs="Symbol" w:hint="default"/>
      </w:rPr>
    </w:lvl>
    <w:lvl w:ilvl="4" w:tplc="859AF3B6">
      <w:start w:val="1"/>
      <w:numFmt w:val="bullet"/>
      <w:lvlText w:val="o"/>
      <w:lvlJc w:val="left"/>
      <w:pPr>
        <w:ind w:left="3600" w:hanging="360"/>
      </w:pPr>
      <w:rPr>
        <w:rFonts w:ascii="Courier New" w:eastAsia="Courier New" w:hAnsi="Courier New" w:cs="Courier New" w:hint="default"/>
      </w:rPr>
    </w:lvl>
    <w:lvl w:ilvl="5" w:tplc="0CE28422">
      <w:start w:val="1"/>
      <w:numFmt w:val="bullet"/>
      <w:lvlText w:val="§"/>
      <w:lvlJc w:val="left"/>
      <w:pPr>
        <w:ind w:left="4320" w:hanging="360"/>
      </w:pPr>
      <w:rPr>
        <w:rFonts w:ascii="Wingdings" w:eastAsia="Wingdings" w:hAnsi="Wingdings" w:cs="Wingdings" w:hint="default"/>
      </w:rPr>
    </w:lvl>
    <w:lvl w:ilvl="6" w:tplc="B5E6CEAE">
      <w:start w:val="1"/>
      <w:numFmt w:val="bullet"/>
      <w:lvlText w:val="·"/>
      <w:lvlJc w:val="left"/>
      <w:pPr>
        <w:ind w:left="5040" w:hanging="360"/>
      </w:pPr>
      <w:rPr>
        <w:rFonts w:ascii="Symbol" w:eastAsia="Symbol" w:hAnsi="Symbol" w:cs="Symbol" w:hint="default"/>
      </w:rPr>
    </w:lvl>
    <w:lvl w:ilvl="7" w:tplc="82A6AA24">
      <w:start w:val="1"/>
      <w:numFmt w:val="bullet"/>
      <w:lvlText w:val="o"/>
      <w:lvlJc w:val="left"/>
      <w:pPr>
        <w:ind w:left="5760" w:hanging="360"/>
      </w:pPr>
      <w:rPr>
        <w:rFonts w:ascii="Courier New" w:eastAsia="Courier New" w:hAnsi="Courier New" w:cs="Courier New" w:hint="default"/>
      </w:rPr>
    </w:lvl>
    <w:lvl w:ilvl="8" w:tplc="B85E9990">
      <w:start w:val="1"/>
      <w:numFmt w:val="bullet"/>
      <w:lvlText w:val="§"/>
      <w:lvlJc w:val="left"/>
      <w:pPr>
        <w:ind w:left="6480" w:hanging="360"/>
      </w:pPr>
      <w:rPr>
        <w:rFonts w:ascii="Wingdings" w:eastAsia="Wingdings" w:hAnsi="Wingdings" w:cs="Wingdings" w:hint="default"/>
      </w:rPr>
    </w:lvl>
  </w:abstractNum>
  <w:abstractNum w:abstractNumId="16">
    <w:nsid w:val="49A5E485"/>
    <w:multiLevelType w:val="hybridMultilevel"/>
    <w:tmpl w:val="00000000"/>
    <w:lvl w:ilvl="0" w:tplc="126054E0">
      <w:start w:val="1"/>
      <w:numFmt w:val="decimal"/>
      <w:lvlText w:val="%1)"/>
      <w:lvlJc w:val="left"/>
      <w:pPr>
        <w:ind w:left="420" w:hanging="420"/>
      </w:pPr>
    </w:lvl>
    <w:lvl w:ilvl="1" w:tplc="704ED7D0">
      <w:start w:val="1"/>
      <w:numFmt w:val="lowerLetter"/>
      <w:lvlText w:val="%2)"/>
      <w:lvlJc w:val="left"/>
      <w:pPr>
        <w:ind w:left="840" w:hanging="420"/>
      </w:pPr>
    </w:lvl>
    <w:lvl w:ilvl="2" w:tplc="E9FE7382">
      <w:start w:val="1"/>
      <w:numFmt w:val="lowerRoman"/>
      <w:lvlText w:val="%3."/>
      <w:lvlJc w:val="right"/>
      <w:pPr>
        <w:ind w:left="1260" w:hanging="420"/>
      </w:pPr>
    </w:lvl>
    <w:lvl w:ilvl="3" w:tplc="DFA8CB6A">
      <w:start w:val="1"/>
      <w:numFmt w:val="decimal"/>
      <w:lvlText w:val="%4."/>
      <w:lvlJc w:val="left"/>
      <w:pPr>
        <w:ind w:left="1680" w:hanging="420"/>
      </w:pPr>
    </w:lvl>
    <w:lvl w:ilvl="4" w:tplc="3CE6D260">
      <w:start w:val="1"/>
      <w:numFmt w:val="lowerLetter"/>
      <w:lvlText w:val="%5)"/>
      <w:lvlJc w:val="left"/>
      <w:pPr>
        <w:ind w:left="2100" w:hanging="420"/>
      </w:pPr>
    </w:lvl>
    <w:lvl w:ilvl="5" w:tplc="5CC8C866">
      <w:start w:val="1"/>
      <w:numFmt w:val="lowerRoman"/>
      <w:lvlText w:val="%6."/>
      <w:lvlJc w:val="right"/>
      <w:pPr>
        <w:ind w:left="2520" w:hanging="420"/>
      </w:pPr>
    </w:lvl>
    <w:lvl w:ilvl="6" w:tplc="67D6EDC4">
      <w:start w:val="1"/>
      <w:numFmt w:val="decimal"/>
      <w:lvlText w:val="%7."/>
      <w:lvlJc w:val="left"/>
      <w:pPr>
        <w:ind w:left="2940" w:hanging="420"/>
      </w:pPr>
    </w:lvl>
    <w:lvl w:ilvl="7" w:tplc="3640A2D0">
      <w:start w:val="1"/>
      <w:numFmt w:val="lowerLetter"/>
      <w:lvlText w:val="%8)"/>
      <w:lvlJc w:val="left"/>
      <w:pPr>
        <w:ind w:left="3360" w:hanging="420"/>
      </w:pPr>
    </w:lvl>
    <w:lvl w:ilvl="8" w:tplc="8DD24172">
      <w:start w:val="1"/>
      <w:numFmt w:val="lowerRoman"/>
      <w:lvlText w:val="%9."/>
      <w:lvlJc w:val="right"/>
      <w:pPr>
        <w:ind w:left="3780" w:hanging="420"/>
      </w:pPr>
    </w:lvl>
  </w:abstractNum>
  <w:abstractNum w:abstractNumId="17">
    <w:nsid w:val="4AE15610"/>
    <w:multiLevelType w:val="hybridMultilevel"/>
    <w:tmpl w:val="00000000"/>
    <w:lvl w:ilvl="0" w:tplc="31CA91E4">
      <w:start w:val="1"/>
      <w:numFmt w:val="bullet"/>
      <w:lvlText w:val=""/>
      <w:lvlJc w:val="left"/>
      <w:pPr>
        <w:ind w:left="1080" w:hanging="360"/>
      </w:pPr>
      <w:rPr>
        <w:rFonts w:ascii="Symbol" w:hAnsi="Symbol" w:hint="default"/>
      </w:rPr>
    </w:lvl>
    <w:lvl w:ilvl="1" w:tplc="516C29FC">
      <w:start w:val="1"/>
      <w:numFmt w:val="bullet"/>
      <w:lvlText w:val="o"/>
      <w:lvlJc w:val="left"/>
      <w:pPr>
        <w:ind w:left="1800" w:hanging="360"/>
      </w:pPr>
      <w:rPr>
        <w:rFonts w:ascii="Courier New" w:hAnsi="Courier New" w:cs="Courier New" w:hint="default"/>
      </w:rPr>
    </w:lvl>
    <w:lvl w:ilvl="2" w:tplc="2320D5F2">
      <w:start w:val="1"/>
      <w:numFmt w:val="bullet"/>
      <w:lvlText w:val=""/>
      <w:lvlJc w:val="left"/>
      <w:pPr>
        <w:ind w:left="2520" w:hanging="360"/>
      </w:pPr>
      <w:rPr>
        <w:rFonts w:ascii="Wingdings" w:hAnsi="Wingdings" w:hint="default"/>
      </w:rPr>
    </w:lvl>
    <w:lvl w:ilvl="3" w:tplc="4CACD888">
      <w:start w:val="1"/>
      <w:numFmt w:val="bullet"/>
      <w:lvlText w:val=""/>
      <w:lvlJc w:val="left"/>
      <w:pPr>
        <w:ind w:left="3240" w:hanging="360"/>
      </w:pPr>
      <w:rPr>
        <w:rFonts w:ascii="Symbol" w:hAnsi="Symbol" w:hint="default"/>
      </w:rPr>
    </w:lvl>
    <w:lvl w:ilvl="4" w:tplc="5DC2647E">
      <w:start w:val="1"/>
      <w:numFmt w:val="bullet"/>
      <w:lvlText w:val="o"/>
      <w:lvlJc w:val="left"/>
      <w:pPr>
        <w:ind w:left="3960" w:hanging="360"/>
      </w:pPr>
      <w:rPr>
        <w:rFonts w:ascii="Courier New" w:hAnsi="Courier New" w:cs="Courier New" w:hint="default"/>
      </w:rPr>
    </w:lvl>
    <w:lvl w:ilvl="5" w:tplc="CFEAE384">
      <w:start w:val="1"/>
      <w:numFmt w:val="bullet"/>
      <w:lvlText w:val=""/>
      <w:lvlJc w:val="left"/>
      <w:pPr>
        <w:ind w:left="4680" w:hanging="360"/>
      </w:pPr>
      <w:rPr>
        <w:rFonts w:ascii="Wingdings" w:hAnsi="Wingdings" w:hint="default"/>
      </w:rPr>
    </w:lvl>
    <w:lvl w:ilvl="6" w:tplc="E7DC97B6">
      <w:start w:val="1"/>
      <w:numFmt w:val="bullet"/>
      <w:lvlText w:val=""/>
      <w:lvlJc w:val="left"/>
      <w:pPr>
        <w:ind w:left="5400" w:hanging="360"/>
      </w:pPr>
      <w:rPr>
        <w:rFonts w:ascii="Symbol" w:hAnsi="Symbol" w:hint="default"/>
      </w:rPr>
    </w:lvl>
    <w:lvl w:ilvl="7" w:tplc="881065AC">
      <w:start w:val="1"/>
      <w:numFmt w:val="bullet"/>
      <w:lvlText w:val="o"/>
      <w:lvlJc w:val="left"/>
      <w:pPr>
        <w:ind w:left="6120" w:hanging="360"/>
      </w:pPr>
      <w:rPr>
        <w:rFonts w:ascii="Courier New" w:hAnsi="Courier New" w:cs="Courier New" w:hint="default"/>
      </w:rPr>
    </w:lvl>
    <w:lvl w:ilvl="8" w:tplc="D340C1EA">
      <w:start w:val="1"/>
      <w:numFmt w:val="bullet"/>
      <w:lvlText w:val=""/>
      <w:lvlJc w:val="left"/>
      <w:pPr>
        <w:ind w:left="6840" w:hanging="360"/>
      </w:pPr>
      <w:rPr>
        <w:rFonts w:ascii="Wingdings" w:hAnsi="Wingdings" w:hint="default"/>
      </w:rPr>
    </w:lvl>
  </w:abstractNum>
  <w:abstractNum w:abstractNumId="18">
    <w:nsid w:val="548A56AA"/>
    <w:multiLevelType w:val="hybridMultilevel"/>
    <w:tmpl w:val="00000000"/>
    <w:lvl w:ilvl="0" w:tplc="279AB1FC">
      <w:start w:val="1"/>
      <w:numFmt w:val="decimal"/>
      <w:lvlText w:val="%1&gt;"/>
      <w:lvlJc w:val="left"/>
    </w:lvl>
    <w:lvl w:ilvl="1" w:tplc="C13A87E2">
      <w:start w:val="1"/>
      <w:numFmt w:val="bullet"/>
      <w:lvlText w:val="o"/>
      <w:lvlJc w:val="left"/>
      <w:pPr>
        <w:ind w:left="1440" w:hanging="360"/>
      </w:pPr>
      <w:rPr>
        <w:rFonts w:ascii="Courier New" w:eastAsia="Courier New" w:hAnsi="Courier New" w:cs="Courier New" w:hint="default"/>
      </w:rPr>
    </w:lvl>
    <w:lvl w:ilvl="2" w:tplc="48205106">
      <w:start w:val="1"/>
      <w:numFmt w:val="bullet"/>
      <w:lvlText w:val="§"/>
      <w:lvlJc w:val="left"/>
      <w:pPr>
        <w:ind w:left="2160" w:hanging="360"/>
      </w:pPr>
      <w:rPr>
        <w:rFonts w:ascii="Wingdings" w:eastAsia="Wingdings" w:hAnsi="Wingdings" w:cs="Wingdings" w:hint="default"/>
      </w:rPr>
    </w:lvl>
    <w:lvl w:ilvl="3" w:tplc="ACFA8352">
      <w:start w:val="1"/>
      <w:numFmt w:val="bullet"/>
      <w:lvlText w:val="·"/>
      <w:lvlJc w:val="left"/>
      <w:pPr>
        <w:ind w:left="2880" w:hanging="360"/>
      </w:pPr>
      <w:rPr>
        <w:rFonts w:ascii="Symbol" w:eastAsia="Symbol" w:hAnsi="Symbol" w:cs="Symbol" w:hint="default"/>
      </w:rPr>
    </w:lvl>
    <w:lvl w:ilvl="4" w:tplc="50F0723C">
      <w:start w:val="1"/>
      <w:numFmt w:val="bullet"/>
      <w:lvlText w:val="o"/>
      <w:lvlJc w:val="left"/>
      <w:pPr>
        <w:ind w:left="3600" w:hanging="360"/>
      </w:pPr>
      <w:rPr>
        <w:rFonts w:ascii="Courier New" w:eastAsia="Courier New" w:hAnsi="Courier New" w:cs="Courier New" w:hint="default"/>
      </w:rPr>
    </w:lvl>
    <w:lvl w:ilvl="5" w:tplc="FFD2E81C">
      <w:start w:val="1"/>
      <w:numFmt w:val="bullet"/>
      <w:lvlText w:val="§"/>
      <w:lvlJc w:val="left"/>
      <w:pPr>
        <w:ind w:left="4320" w:hanging="360"/>
      </w:pPr>
      <w:rPr>
        <w:rFonts w:ascii="Wingdings" w:eastAsia="Wingdings" w:hAnsi="Wingdings" w:cs="Wingdings" w:hint="default"/>
      </w:rPr>
    </w:lvl>
    <w:lvl w:ilvl="6" w:tplc="179C2C32">
      <w:start w:val="1"/>
      <w:numFmt w:val="bullet"/>
      <w:lvlText w:val="·"/>
      <w:lvlJc w:val="left"/>
      <w:pPr>
        <w:ind w:left="5040" w:hanging="360"/>
      </w:pPr>
      <w:rPr>
        <w:rFonts w:ascii="Symbol" w:eastAsia="Symbol" w:hAnsi="Symbol" w:cs="Symbol" w:hint="default"/>
      </w:rPr>
    </w:lvl>
    <w:lvl w:ilvl="7" w:tplc="017EB1AE">
      <w:start w:val="1"/>
      <w:numFmt w:val="bullet"/>
      <w:lvlText w:val="o"/>
      <w:lvlJc w:val="left"/>
      <w:pPr>
        <w:ind w:left="5760" w:hanging="360"/>
      </w:pPr>
      <w:rPr>
        <w:rFonts w:ascii="Courier New" w:eastAsia="Courier New" w:hAnsi="Courier New" w:cs="Courier New" w:hint="default"/>
      </w:rPr>
    </w:lvl>
    <w:lvl w:ilvl="8" w:tplc="CBC04044">
      <w:start w:val="1"/>
      <w:numFmt w:val="bullet"/>
      <w:lvlText w:val="§"/>
      <w:lvlJc w:val="left"/>
      <w:pPr>
        <w:ind w:left="6480" w:hanging="360"/>
      </w:pPr>
      <w:rPr>
        <w:rFonts w:ascii="Wingdings" w:eastAsia="Wingdings" w:hAnsi="Wingdings" w:cs="Wingdings" w:hint="default"/>
      </w:rPr>
    </w:lvl>
  </w:abstractNum>
  <w:abstractNum w:abstractNumId="19">
    <w:nsid w:val="58D1FD87"/>
    <w:multiLevelType w:val="hybridMultilevel"/>
    <w:tmpl w:val="00000000"/>
    <w:lvl w:ilvl="0" w:tplc="36EA0A38">
      <w:start w:val="1"/>
      <w:numFmt w:val="bullet"/>
      <w:pStyle w:val="bullet1"/>
      <w:lvlText w:val=""/>
      <w:lvlJc w:val="left"/>
      <w:pPr>
        <w:ind w:left="720" w:hanging="360"/>
      </w:pPr>
      <w:rPr>
        <w:rFonts w:ascii="Symbol" w:hAnsi="Symbol" w:hint="default"/>
      </w:rPr>
    </w:lvl>
    <w:lvl w:ilvl="1" w:tplc="8264BDDE">
      <w:start w:val="1"/>
      <w:numFmt w:val="bullet"/>
      <w:pStyle w:val="bullet2"/>
      <w:lvlText w:val="o"/>
      <w:lvlJc w:val="left"/>
      <w:pPr>
        <w:ind w:left="1440" w:hanging="360"/>
      </w:pPr>
      <w:rPr>
        <w:rFonts w:ascii="Courier New" w:hAnsi="Courier New" w:cs="Courier New" w:hint="default"/>
      </w:rPr>
    </w:lvl>
    <w:lvl w:ilvl="2" w:tplc="75D041EA">
      <w:start w:val="1"/>
      <w:numFmt w:val="bullet"/>
      <w:pStyle w:val="bullet3"/>
      <w:lvlText w:val=""/>
      <w:lvlJc w:val="left"/>
      <w:pPr>
        <w:ind w:left="2160" w:hanging="360"/>
      </w:pPr>
      <w:rPr>
        <w:rFonts w:ascii="Wingdings" w:hAnsi="Wingdings" w:hint="default"/>
      </w:rPr>
    </w:lvl>
    <w:lvl w:ilvl="3" w:tplc="09BA7BCA">
      <w:start w:val="1"/>
      <w:numFmt w:val="bullet"/>
      <w:pStyle w:val="bullet4"/>
      <w:lvlText w:val=""/>
      <w:lvlJc w:val="left"/>
      <w:pPr>
        <w:ind w:left="2880" w:hanging="360"/>
      </w:pPr>
      <w:rPr>
        <w:rFonts w:ascii="Symbol" w:hAnsi="Symbol" w:hint="default"/>
      </w:rPr>
    </w:lvl>
    <w:lvl w:ilvl="4" w:tplc="69CE5C04">
      <w:start w:val="1"/>
      <w:numFmt w:val="bullet"/>
      <w:lvlText w:val="o"/>
      <w:lvlJc w:val="left"/>
      <w:pPr>
        <w:ind w:left="3600" w:hanging="360"/>
      </w:pPr>
      <w:rPr>
        <w:rFonts w:ascii="Courier New" w:hAnsi="Courier New" w:cs="Courier New" w:hint="default"/>
      </w:rPr>
    </w:lvl>
    <w:lvl w:ilvl="5" w:tplc="8A82FD24">
      <w:start w:val="1"/>
      <w:numFmt w:val="bullet"/>
      <w:lvlText w:val=""/>
      <w:lvlJc w:val="left"/>
      <w:pPr>
        <w:ind w:left="4320" w:hanging="360"/>
      </w:pPr>
      <w:rPr>
        <w:rFonts w:ascii="Wingdings" w:hAnsi="Wingdings" w:hint="default"/>
      </w:rPr>
    </w:lvl>
    <w:lvl w:ilvl="6" w:tplc="150E42CC">
      <w:start w:val="1"/>
      <w:numFmt w:val="bullet"/>
      <w:lvlText w:val=""/>
      <w:lvlJc w:val="left"/>
      <w:pPr>
        <w:ind w:left="5040" w:hanging="360"/>
      </w:pPr>
      <w:rPr>
        <w:rFonts w:ascii="Symbol" w:hAnsi="Symbol" w:hint="default"/>
      </w:rPr>
    </w:lvl>
    <w:lvl w:ilvl="7" w:tplc="FD74FC6A">
      <w:start w:val="1"/>
      <w:numFmt w:val="bullet"/>
      <w:lvlText w:val="o"/>
      <w:lvlJc w:val="left"/>
      <w:pPr>
        <w:ind w:left="5760" w:hanging="360"/>
      </w:pPr>
      <w:rPr>
        <w:rFonts w:ascii="Courier New" w:hAnsi="Courier New" w:cs="Courier New" w:hint="default"/>
      </w:rPr>
    </w:lvl>
    <w:lvl w:ilvl="8" w:tplc="04160362">
      <w:start w:val="1"/>
      <w:numFmt w:val="bullet"/>
      <w:lvlText w:val=""/>
      <w:lvlJc w:val="left"/>
      <w:pPr>
        <w:ind w:left="6480" w:hanging="360"/>
      </w:pPr>
      <w:rPr>
        <w:rFonts w:ascii="Wingdings" w:hAnsi="Wingdings" w:hint="default"/>
      </w:rPr>
    </w:lvl>
  </w:abstractNum>
  <w:abstractNum w:abstractNumId="20">
    <w:nsid w:val="5F1E6A17"/>
    <w:multiLevelType w:val="hybridMultilevel"/>
    <w:tmpl w:val="00000000"/>
    <w:lvl w:ilvl="0" w:tplc="CBAC0028">
      <w:start w:val="1"/>
      <w:numFmt w:val="decimal"/>
      <w:lvlText w:val="%1)"/>
      <w:lvlJc w:val="left"/>
      <w:pPr>
        <w:ind w:left="420" w:hanging="420"/>
      </w:pPr>
    </w:lvl>
    <w:lvl w:ilvl="1" w:tplc="3A10CA12">
      <w:start w:val="1"/>
      <w:numFmt w:val="lowerLetter"/>
      <w:lvlText w:val="%2)"/>
      <w:lvlJc w:val="left"/>
      <w:pPr>
        <w:ind w:left="840" w:hanging="420"/>
      </w:pPr>
    </w:lvl>
    <w:lvl w:ilvl="2" w:tplc="D3C60352">
      <w:start w:val="1"/>
      <w:numFmt w:val="lowerRoman"/>
      <w:lvlText w:val="%3."/>
      <w:lvlJc w:val="right"/>
      <w:pPr>
        <w:ind w:left="1260" w:hanging="420"/>
      </w:pPr>
    </w:lvl>
    <w:lvl w:ilvl="3" w:tplc="D76865FC">
      <w:start w:val="1"/>
      <w:numFmt w:val="decimal"/>
      <w:lvlText w:val="%4."/>
      <w:lvlJc w:val="left"/>
      <w:pPr>
        <w:ind w:left="1680" w:hanging="420"/>
      </w:pPr>
    </w:lvl>
    <w:lvl w:ilvl="4" w:tplc="D9623872">
      <w:start w:val="1"/>
      <w:numFmt w:val="lowerLetter"/>
      <w:lvlText w:val="%5)"/>
      <w:lvlJc w:val="left"/>
      <w:pPr>
        <w:ind w:left="2100" w:hanging="420"/>
      </w:pPr>
    </w:lvl>
    <w:lvl w:ilvl="5" w:tplc="C0AE646E">
      <w:start w:val="1"/>
      <w:numFmt w:val="lowerRoman"/>
      <w:lvlText w:val="%6."/>
      <w:lvlJc w:val="right"/>
      <w:pPr>
        <w:ind w:left="2520" w:hanging="420"/>
      </w:pPr>
    </w:lvl>
    <w:lvl w:ilvl="6" w:tplc="267CAA6A">
      <w:start w:val="1"/>
      <w:numFmt w:val="decimal"/>
      <w:lvlText w:val="%7."/>
      <w:lvlJc w:val="left"/>
      <w:pPr>
        <w:ind w:left="2940" w:hanging="420"/>
      </w:pPr>
    </w:lvl>
    <w:lvl w:ilvl="7" w:tplc="2E8632AE">
      <w:start w:val="1"/>
      <w:numFmt w:val="lowerLetter"/>
      <w:lvlText w:val="%8)"/>
      <w:lvlJc w:val="left"/>
      <w:pPr>
        <w:ind w:left="3360" w:hanging="420"/>
      </w:pPr>
    </w:lvl>
    <w:lvl w:ilvl="8" w:tplc="C5C0D5D2">
      <w:start w:val="1"/>
      <w:numFmt w:val="lowerRoman"/>
      <w:lvlText w:val="%9."/>
      <w:lvlJc w:val="right"/>
      <w:pPr>
        <w:ind w:left="3780" w:hanging="420"/>
      </w:pPr>
    </w:lvl>
  </w:abstractNum>
  <w:abstractNum w:abstractNumId="21">
    <w:nsid w:val="6136317F"/>
    <w:multiLevelType w:val="hybridMultilevel"/>
    <w:tmpl w:val="00000000"/>
    <w:lvl w:ilvl="0" w:tplc="45FEA450">
      <w:start w:val="1"/>
      <w:numFmt w:val="decimal"/>
      <w:lvlText w:val="(%1)"/>
      <w:lvlJc w:val="left"/>
      <w:pPr>
        <w:ind w:left="720" w:hanging="360"/>
      </w:pPr>
      <w:rPr>
        <w:rFonts w:hint="default"/>
      </w:rPr>
    </w:lvl>
    <w:lvl w:ilvl="1" w:tplc="2D92B992">
      <w:start w:val="1"/>
      <w:numFmt w:val="lowerLetter"/>
      <w:lvlText w:val="%2)"/>
      <w:lvlJc w:val="left"/>
      <w:pPr>
        <w:ind w:left="1200" w:hanging="420"/>
      </w:pPr>
    </w:lvl>
    <w:lvl w:ilvl="2" w:tplc="BE64A4CE">
      <w:start w:val="1"/>
      <w:numFmt w:val="lowerRoman"/>
      <w:lvlText w:val="%3."/>
      <w:lvlJc w:val="right"/>
      <w:pPr>
        <w:ind w:left="1620" w:hanging="420"/>
      </w:pPr>
    </w:lvl>
    <w:lvl w:ilvl="3" w:tplc="E9B46628">
      <w:start w:val="1"/>
      <w:numFmt w:val="decimal"/>
      <w:lvlText w:val="%4."/>
      <w:lvlJc w:val="left"/>
      <w:pPr>
        <w:ind w:left="2040" w:hanging="420"/>
      </w:pPr>
    </w:lvl>
    <w:lvl w:ilvl="4" w:tplc="9F724F28">
      <w:start w:val="1"/>
      <w:numFmt w:val="lowerLetter"/>
      <w:lvlText w:val="%5)"/>
      <w:lvlJc w:val="left"/>
      <w:pPr>
        <w:ind w:left="2460" w:hanging="420"/>
      </w:pPr>
    </w:lvl>
    <w:lvl w:ilvl="5" w:tplc="014898C0">
      <w:start w:val="1"/>
      <w:numFmt w:val="lowerRoman"/>
      <w:lvlText w:val="%6."/>
      <w:lvlJc w:val="right"/>
      <w:pPr>
        <w:ind w:left="2880" w:hanging="420"/>
      </w:pPr>
    </w:lvl>
    <w:lvl w:ilvl="6" w:tplc="AD3417A4">
      <w:start w:val="1"/>
      <w:numFmt w:val="decimal"/>
      <w:lvlText w:val="%7."/>
      <w:lvlJc w:val="left"/>
      <w:pPr>
        <w:ind w:left="3300" w:hanging="420"/>
      </w:pPr>
    </w:lvl>
    <w:lvl w:ilvl="7" w:tplc="689CBF18">
      <w:start w:val="1"/>
      <w:numFmt w:val="lowerLetter"/>
      <w:lvlText w:val="%8)"/>
      <w:lvlJc w:val="left"/>
      <w:pPr>
        <w:ind w:left="3720" w:hanging="420"/>
      </w:pPr>
    </w:lvl>
    <w:lvl w:ilvl="8" w:tplc="A8181C52">
      <w:start w:val="1"/>
      <w:numFmt w:val="lowerRoman"/>
      <w:lvlText w:val="%9."/>
      <w:lvlJc w:val="right"/>
      <w:pPr>
        <w:ind w:left="4140" w:hanging="420"/>
      </w:pPr>
    </w:lvl>
  </w:abstractNum>
  <w:abstractNum w:abstractNumId="22">
    <w:nsid w:val="61BA52A6"/>
    <w:multiLevelType w:val="hybridMultilevel"/>
    <w:tmpl w:val="00000000"/>
    <w:lvl w:ilvl="0" w:tplc="1654179C">
      <w:start w:val="1"/>
      <w:numFmt w:val="decimal"/>
      <w:lvlText w:val="%1."/>
      <w:lvlJc w:val="left"/>
      <w:pPr>
        <w:ind w:left="1440" w:hanging="360"/>
      </w:pPr>
      <w:rPr>
        <w:rFonts w:hint="default"/>
      </w:rPr>
    </w:lvl>
    <w:lvl w:ilvl="1" w:tplc="325684AC">
      <w:start w:val="1"/>
      <w:numFmt w:val="lowerLetter"/>
      <w:lvlText w:val="%2."/>
      <w:lvlJc w:val="left"/>
      <w:pPr>
        <w:ind w:left="2160" w:hanging="360"/>
      </w:pPr>
    </w:lvl>
    <w:lvl w:ilvl="2" w:tplc="3EACDF48">
      <w:start w:val="1"/>
      <w:numFmt w:val="lowerRoman"/>
      <w:lvlText w:val="%3."/>
      <w:lvlJc w:val="right"/>
      <w:pPr>
        <w:ind w:left="2880" w:hanging="180"/>
      </w:pPr>
    </w:lvl>
    <w:lvl w:ilvl="3" w:tplc="72D4B52C">
      <w:start w:val="1"/>
      <w:numFmt w:val="decimal"/>
      <w:lvlText w:val="%4."/>
      <w:lvlJc w:val="left"/>
      <w:pPr>
        <w:ind w:left="3600" w:hanging="360"/>
      </w:pPr>
    </w:lvl>
    <w:lvl w:ilvl="4" w:tplc="D2104C1C">
      <w:start w:val="1"/>
      <w:numFmt w:val="lowerLetter"/>
      <w:lvlText w:val="%5."/>
      <w:lvlJc w:val="left"/>
      <w:pPr>
        <w:ind w:left="4320" w:hanging="360"/>
      </w:pPr>
    </w:lvl>
    <w:lvl w:ilvl="5" w:tplc="292E15E6">
      <w:start w:val="1"/>
      <w:numFmt w:val="lowerRoman"/>
      <w:lvlText w:val="%6."/>
      <w:lvlJc w:val="right"/>
      <w:pPr>
        <w:ind w:left="5040" w:hanging="180"/>
      </w:pPr>
    </w:lvl>
    <w:lvl w:ilvl="6" w:tplc="6C8217B8">
      <w:start w:val="1"/>
      <w:numFmt w:val="decimal"/>
      <w:lvlText w:val="%7."/>
      <w:lvlJc w:val="left"/>
      <w:pPr>
        <w:ind w:left="5760" w:hanging="360"/>
      </w:pPr>
    </w:lvl>
    <w:lvl w:ilvl="7" w:tplc="37982BBC">
      <w:start w:val="1"/>
      <w:numFmt w:val="lowerLetter"/>
      <w:lvlText w:val="%8."/>
      <w:lvlJc w:val="left"/>
      <w:pPr>
        <w:ind w:left="6480" w:hanging="360"/>
      </w:pPr>
    </w:lvl>
    <w:lvl w:ilvl="8" w:tplc="4A82C87C">
      <w:start w:val="1"/>
      <w:numFmt w:val="lowerRoman"/>
      <w:lvlText w:val="%9."/>
      <w:lvlJc w:val="right"/>
      <w:pPr>
        <w:ind w:left="7200" w:hanging="180"/>
      </w:pPr>
    </w:lvl>
  </w:abstractNum>
  <w:abstractNum w:abstractNumId="23">
    <w:nsid w:val="63467758"/>
    <w:multiLevelType w:val="hybridMultilevel"/>
    <w:tmpl w:val="00000000"/>
    <w:lvl w:ilvl="0" w:tplc="CF3A5B72">
      <w:start w:val="1"/>
      <w:numFmt w:val="bullet"/>
      <w:lvlText w:val="•"/>
      <w:lvlJc w:val="left"/>
      <w:pPr>
        <w:ind w:left="720" w:hanging="360"/>
      </w:pPr>
      <w:rPr>
        <w:rFonts w:ascii="Arial" w:hAnsi="Arial" w:cs="Arial" w:hint="default"/>
      </w:rPr>
    </w:lvl>
    <w:lvl w:ilvl="1" w:tplc="B7188A36">
      <w:start w:val="1"/>
      <w:numFmt w:val="bullet"/>
      <w:lvlText w:val="o"/>
      <w:lvlJc w:val="left"/>
      <w:pPr>
        <w:ind w:left="1440" w:hanging="360"/>
      </w:pPr>
      <w:rPr>
        <w:rFonts w:ascii="Courier New" w:hAnsi="Courier New" w:cs="Courier New" w:hint="default"/>
      </w:rPr>
    </w:lvl>
    <w:lvl w:ilvl="2" w:tplc="A8DA568C">
      <w:start w:val="1"/>
      <w:numFmt w:val="bullet"/>
      <w:lvlText w:val=""/>
      <w:lvlJc w:val="left"/>
      <w:pPr>
        <w:ind w:left="2160" w:hanging="360"/>
      </w:pPr>
      <w:rPr>
        <w:rFonts w:ascii="Wingdings" w:hAnsi="Wingdings" w:hint="default"/>
      </w:rPr>
    </w:lvl>
    <w:lvl w:ilvl="3" w:tplc="D4B6F3B2">
      <w:start w:val="1"/>
      <w:numFmt w:val="bullet"/>
      <w:lvlText w:val=""/>
      <w:lvlJc w:val="left"/>
      <w:pPr>
        <w:ind w:left="2880" w:hanging="360"/>
      </w:pPr>
      <w:rPr>
        <w:rFonts w:ascii="Symbol" w:hAnsi="Symbol" w:hint="default"/>
      </w:rPr>
    </w:lvl>
    <w:lvl w:ilvl="4" w:tplc="B218BABC">
      <w:start w:val="1"/>
      <w:numFmt w:val="bullet"/>
      <w:lvlText w:val="o"/>
      <w:lvlJc w:val="left"/>
      <w:pPr>
        <w:ind w:left="3600" w:hanging="360"/>
      </w:pPr>
      <w:rPr>
        <w:rFonts w:ascii="Courier New" w:hAnsi="Courier New" w:cs="Courier New" w:hint="default"/>
      </w:rPr>
    </w:lvl>
    <w:lvl w:ilvl="5" w:tplc="5EC8A142">
      <w:start w:val="1"/>
      <w:numFmt w:val="bullet"/>
      <w:lvlText w:val=""/>
      <w:lvlJc w:val="left"/>
      <w:pPr>
        <w:ind w:left="4320" w:hanging="360"/>
      </w:pPr>
      <w:rPr>
        <w:rFonts w:ascii="Wingdings" w:hAnsi="Wingdings" w:hint="default"/>
      </w:rPr>
    </w:lvl>
    <w:lvl w:ilvl="6" w:tplc="C812F57C">
      <w:start w:val="1"/>
      <w:numFmt w:val="bullet"/>
      <w:lvlText w:val=""/>
      <w:lvlJc w:val="left"/>
      <w:pPr>
        <w:ind w:left="5040" w:hanging="360"/>
      </w:pPr>
      <w:rPr>
        <w:rFonts w:ascii="Symbol" w:hAnsi="Symbol" w:hint="default"/>
      </w:rPr>
    </w:lvl>
    <w:lvl w:ilvl="7" w:tplc="19120FAA">
      <w:start w:val="1"/>
      <w:numFmt w:val="bullet"/>
      <w:lvlText w:val="o"/>
      <w:lvlJc w:val="left"/>
      <w:pPr>
        <w:ind w:left="5760" w:hanging="360"/>
      </w:pPr>
      <w:rPr>
        <w:rFonts w:ascii="Courier New" w:hAnsi="Courier New" w:cs="Courier New" w:hint="default"/>
      </w:rPr>
    </w:lvl>
    <w:lvl w:ilvl="8" w:tplc="30E88B08">
      <w:start w:val="1"/>
      <w:numFmt w:val="bullet"/>
      <w:lvlText w:val=""/>
      <w:lvlJc w:val="left"/>
      <w:pPr>
        <w:ind w:left="6480" w:hanging="360"/>
      </w:pPr>
      <w:rPr>
        <w:rFonts w:ascii="Wingdings" w:hAnsi="Wingdings" w:hint="default"/>
      </w:rPr>
    </w:lvl>
  </w:abstractNum>
  <w:abstractNum w:abstractNumId="24">
    <w:nsid w:val="6400C735"/>
    <w:multiLevelType w:val="multilevel"/>
    <w:tmpl w:val="F868686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i w:val="0"/>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6599DB75"/>
    <w:multiLevelType w:val="hybridMultilevel"/>
    <w:tmpl w:val="00000000"/>
    <w:lvl w:ilvl="0" w:tplc="126617AC">
      <w:start w:val="1"/>
      <w:numFmt w:val="bullet"/>
      <w:lvlText w:val=""/>
      <w:lvlJc w:val="left"/>
      <w:pPr>
        <w:ind w:left="1080" w:hanging="360"/>
      </w:pPr>
      <w:rPr>
        <w:rFonts w:ascii="Symbol" w:hAnsi="Symbol" w:hint="default"/>
      </w:rPr>
    </w:lvl>
    <w:lvl w:ilvl="1" w:tplc="63149264">
      <w:start w:val="1"/>
      <w:numFmt w:val="bullet"/>
      <w:lvlText w:val="o"/>
      <w:lvlJc w:val="left"/>
      <w:pPr>
        <w:ind w:left="1800" w:hanging="360"/>
      </w:pPr>
      <w:rPr>
        <w:rFonts w:ascii="Courier New" w:hAnsi="Courier New" w:cs="Courier New" w:hint="default"/>
      </w:rPr>
    </w:lvl>
    <w:lvl w:ilvl="2" w:tplc="A63008D8">
      <w:start w:val="1"/>
      <w:numFmt w:val="bullet"/>
      <w:lvlText w:val=""/>
      <w:lvlJc w:val="left"/>
      <w:pPr>
        <w:ind w:left="2520" w:hanging="360"/>
      </w:pPr>
      <w:rPr>
        <w:rFonts w:ascii="Wingdings" w:hAnsi="Wingdings" w:hint="default"/>
      </w:rPr>
    </w:lvl>
    <w:lvl w:ilvl="3" w:tplc="B184BECA">
      <w:start w:val="1"/>
      <w:numFmt w:val="bullet"/>
      <w:lvlText w:val=""/>
      <w:lvlJc w:val="left"/>
      <w:pPr>
        <w:ind w:left="3240" w:hanging="360"/>
      </w:pPr>
      <w:rPr>
        <w:rFonts w:ascii="Symbol" w:hAnsi="Symbol" w:hint="default"/>
      </w:rPr>
    </w:lvl>
    <w:lvl w:ilvl="4" w:tplc="EFE002CE">
      <w:start w:val="1"/>
      <w:numFmt w:val="bullet"/>
      <w:lvlText w:val="o"/>
      <w:lvlJc w:val="left"/>
      <w:pPr>
        <w:ind w:left="3960" w:hanging="360"/>
      </w:pPr>
      <w:rPr>
        <w:rFonts w:ascii="Courier New" w:hAnsi="Courier New" w:cs="Courier New" w:hint="default"/>
      </w:rPr>
    </w:lvl>
    <w:lvl w:ilvl="5" w:tplc="DE7000AC">
      <w:start w:val="1"/>
      <w:numFmt w:val="bullet"/>
      <w:lvlText w:val=""/>
      <w:lvlJc w:val="left"/>
      <w:pPr>
        <w:ind w:left="4680" w:hanging="360"/>
      </w:pPr>
      <w:rPr>
        <w:rFonts w:ascii="Wingdings" w:hAnsi="Wingdings" w:hint="default"/>
      </w:rPr>
    </w:lvl>
    <w:lvl w:ilvl="6" w:tplc="09B838A4">
      <w:start w:val="1"/>
      <w:numFmt w:val="bullet"/>
      <w:lvlText w:val=""/>
      <w:lvlJc w:val="left"/>
      <w:pPr>
        <w:ind w:left="5400" w:hanging="360"/>
      </w:pPr>
      <w:rPr>
        <w:rFonts w:ascii="Symbol" w:hAnsi="Symbol" w:hint="default"/>
      </w:rPr>
    </w:lvl>
    <w:lvl w:ilvl="7" w:tplc="5B8A3A6C">
      <w:start w:val="1"/>
      <w:numFmt w:val="bullet"/>
      <w:lvlText w:val="o"/>
      <w:lvlJc w:val="left"/>
      <w:pPr>
        <w:ind w:left="6120" w:hanging="360"/>
      </w:pPr>
      <w:rPr>
        <w:rFonts w:ascii="Courier New" w:hAnsi="Courier New" w:cs="Courier New" w:hint="default"/>
      </w:rPr>
    </w:lvl>
    <w:lvl w:ilvl="8" w:tplc="C4209024">
      <w:start w:val="1"/>
      <w:numFmt w:val="bullet"/>
      <w:lvlText w:val=""/>
      <w:lvlJc w:val="left"/>
      <w:pPr>
        <w:ind w:left="6840" w:hanging="360"/>
      </w:pPr>
      <w:rPr>
        <w:rFonts w:ascii="Wingdings" w:hAnsi="Wingdings" w:hint="default"/>
      </w:rPr>
    </w:lvl>
  </w:abstractNum>
  <w:abstractNum w:abstractNumId="26">
    <w:nsid w:val="6CA35748"/>
    <w:multiLevelType w:val="hybridMultilevel"/>
    <w:tmpl w:val="00000000"/>
    <w:lvl w:ilvl="0" w:tplc="F0DE130C">
      <w:start w:val="1"/>
      <w:numFmt w:val="decimal"/>
      <w:lvlText w:val="%1."/>
      <w:lvlJc w:val="left"/>
      <w:pPr>
        <w:ind w:left="720" w:hanging="360"/>
      </w:pPr>
    </w:lvl>
    <w:lvl w:ilvl="1" w:tplc="188650CC">
      <w:start w:val="1"/>
      <w:numFmt w:val="lowerLetter"/>
      <w:lvlText w:val="%2."/>
      <w:lvlJc w:val="left"/>
      <w:pPr>
        <w:ind w:left="1440" w:hanging="360"/>
      </w:pPr>
    </w:lvl>
    <w:lvl w:ilvl="2" w:tplc="FBA6C416">
      <w:start w:val="1"/>
      <w:numFmt w:val="lowerRoman"/>
      <w:lvlText w:val="%3."/>
      <w:lvlJc w:val="right"/>
      <w:pPr>
        <w:ind w:left="2160" w:hanging="180"/>
      </w:pPr>
    </w:lvl>
    <w:lvl w:ilvl="3" w:tplc="215E7442">
      <w:start w:val="1"/>
      <w:numFmt w:val="decimal"/>
      <w:lvlText w:val="%4."/>
      <w:lvlJc w:val="left"/>
      <w:pPr>
        <w:ind w:left="2880" w:hanging="360"/>
      </w:pPr>
    </w:lvl>
    <w:lvl w:ilvl="4" w:tplc="64B6313A">
      <w:start w:val="1"/>
      <w:numFmt w:val="lowerLetter"/>
      <w:lvlText w:val="%5."/>
      <w:lvlJc w:val="left"/>
      <w:pPr>
        <w:ind w:left="3600" w:hanging="360"/>
      </w:pPr>
    </w:lvl>
    <w:lvl w:ilvl="5" w:tplc="E4C885F8">
      <w:start w:val="1"/>
      <w:numFmt w:val="lowerRoman"/>
      <w:lvlText w:val="%6."/>
      <w:lvlJc w:val="right"/>
      <w:pPr>
        <w:ind w:left="4320" w:hanging="180"/>
      </w:pPr>
    </w:lvl>
    <w:lvl w:ilvl="6" w:tplc="25AC9600">
      <w:start w:val="1"/>
      <w:numFmt w:val="decimal"/>
      <w:lvlText w:val="%7."/>
      <w:lvlJc w:val="left"/>
      <w:pPr>
        <w:ind w:left="5040" w:hanging="360"/>
      </w:pPr>
    </w:lvl>
    <w:lvl w:ilvl="7" w:tplc="1ADCE16A">
      <w:start w:val="1"/>
      <w:numFmt w:val="lowerLetter"/>
      <w:lvlText w:val="%8."/>
      <w:lvlJc w:val="left"/>
      <w:pPr>
        <w:ind w:left="5760" w:hanging="360"/>
      </w:pPr>
    </w:lvl>
    <w:lvl w:ilvl="8" w:tplc="3F200DA6">
      <w:start w:val="1"/>
      <w:numFmt w:val="lowerRoman"/>
      <w:lvlText w:val="%9."/>
      <w:lvlJc w:val="right"/>
      <w:pPr>
        <w:ind w:left="6480" w:hanging="180"/>
      </w:pPr>
    </w:lvl>
  </w:abstractNum>
  <w:abstractNum w:abstractNumId="27">
    <w:nsid w:val="6E271547"/>
    <w:multiLevelType w:val="hybridMultilevel"/>
    <w:tmpl w:val="00000000"/>
    <w:lvl w:ilvl="0" w:tplc="CBAC0028">
      <w:start w:val="1"/>
      <w:numFmt w:val="decimal"/>
      <w:lvlText w:val="%1)"/>
      <w:lvlJc w:val="left"/>
      <w:pPr>
        <w:ind w:left="420" w:hanging="420"/>
      </w:pPr>
    </w:lvl>
    <w:lvl w:ilvl="1" w:tplc="3A10CA12">
      <w:start w:val="1"/>
      <w:numFmt w:val="lowerLetter"/>
      <w:lvlText w:val="%2)"/>
      <w:lvlJc w:val="left"/>
      <w:pPr>
        <w:ind w:left="840" w:hanging="420"/>
      </w:pPr>
    </w:lvl>
    <w:lvl w:ilvl="2" w:tplc="D3C60352">
      <w:start w:val="1"/>
      <w:numFmt w:val="lowerRoman"/>
      <w:lvlText w:val="%3."/>
      <w:lvlJc w:val="right"/>
      <w:pPr>
        <w:ind w:left="1260" w:hanging="420"/>
      </w:pPr>
    </w:lvl>
    <w:lvl w:ilvl="3" w:tplc="D76865FC">
      <w:start w:val="1"/>
      <w:numFmt w:val="decimal"/>
      <w:lvlText w:val="%4."/>
      <w:lvlJc w:val="left"/>
      <w:pPr>
        <w:ind w:left="1680" w:hanging="420"/>
      </w:pPr>
    </w:lvl>
    <w:lvl w:ilvl="4" w:tplc="D9623872">
      <w:start w:val="1"/>
      <w:numFmt w:val="lowerLetter"/>
      <w:lvlText w:val="%5)"/>
      <w:lvlJc w:val="left"/>
      <w:pPr>
        <w:ind w:left="2100" w:hanging="420"/>
      </w:pPr>
    </w:lvl>
    <w:lvl w:ilvl="5" w:tplc="C0AE646E">
      <w:start w:val="1"/>
      <w:numFmt w:val="lowerRoman"/>
      <w:lvlText w:val="%6."/>
      <w:lvlJc w:val="right"/>
      <w:pPr>
        <w:ind w:left="2520" w:hanging="420"/>
      </w:pPr>
    </w:lvl>
    <w:lvl w:ilvl="6" w:tplc="267CAA6A">
      <w:start w:val="1"/>
      <w:numFmt w:val="decimal"/>
      <w:lvlText w:val="%7."/>
      <w:lvlJc w:val="left"/>
      <w:pPr>
        <w:ind w:left="2940" w:hanging="420"/>
      </w:pPr>
    </w:lvl>
    <w:lvl w:ilvl="7" w:tplc="2E8632AE">
      <w:start w:val="1"/>
      <w:numFmt w:val="lowerLetter"/>
      <w:lvlText w:val="%8)"/>
      <w:lvlJc w:val="left"/>
      <w:pPr>
        <w:ind w:left="3360" w:hanging="420"/>
      </w:pPr>
    </w:lvl>
    <w:lvl w:ilvl="8" w:tplc="C5C0D5D2">
      <w:start w:val="1"/>
      <w:numFmt w:val="lowerRoman"/>
      <w:lvlText w:val="%9."/>
      <w:lvlJc w:val="right"/>
      <w:pPr>
        <w:ind w:left="3780" w:hanging="420"/>
      </w:pPr>
    </w:lvl>
  </w:abstractNum>
  <w:num w:numId="1">
    <w:abstractNumId w:val="24"/>
  </w:num>
  <w:num w:numId="2">
    <w:abstractNumId w:val="0"/>
  </w:num>
  <w:num w:numId="3">
    <w:abstractNumId w:val="12"/>
  </w:num>
  <w:num w:numId="4">
    <w:abstractNumId w:val="10"/>
  </w:num>
  <w:num w:numId="5">
    <w:abstractNumId w:val="15"/>
  </w:num>
  <w:num w:numId="6">
    <w:abstractNumId w:val="19"/>
  </w:num>
  <w:num w:numId="7">
    <w:abstractNumId w:val="6"/>
  </w:num>
  <w:num w:numId="8">
    <w:abstractNumId w:val="11"/>
  </w:num>
  <w:num w:numId="9">
    <w:abstractNumId w:val="8"/>
  </w:num>
  <w:num w:numId="10">
    <w:abstractNumId w:val="1"/>
  </w:num>
  <w:num w:numId="11">
    <w:abstractNumId w:val="4"/>
  </w:num>
  <w:num w:numId="12">
    <w:abstractNumId w:val="9"/>
    <w:lvlOverride w:ilvl="0">
      <w:lvl w:ilvl="0" w:tplc="3BCAFF28">
        <w:start w:val="1"/>
        <w:numFmt w:val="bullet"/>
        <w:pStyle w:val="BL"/>
        <w:lvlText w:val=""/>
        <w:legacy w:legacy="1" w:legacySpace="0" w:legacyIndent="360"/>
        <w:lvlJc w:val="left"/>
        <w:pPr>
          <w:ind w:left="360" w:hanging="360"/>
        </w:pPr>
        <w:rPr>
          <w:rFonts w:ascii="Symbol" w:hAnsi="Symbol" w:hint="default"/>
        </w:rPr>
      </w:lvl>
    </w:lvlOverride>
  </w:num>
  <w:num w:numId="13">
    <w:abstractNumId w:val="13"/>
  </w:num>
  <w:num w:numId="14">
    <w:abstractNumId w:val="2"/>
  </w:num>
  <w:num w:numId="15">
    <w:abstractNumId w:val="21"/>
  </w:num>
  <w:num w:numId="16">
    <w:abstractNumId w:val="5"/>
  </w:num>
  <w:num w:numId="17">
    <w:abstractNumId w:val="3"/>
  </w:num>
  <w:num w:numId="18">
    <w:abstractNumId w:val="23"/>
  </w:num>
  <w:num w:numId="19">
    <w:abstractNumId w:val="26"/>
  </w:num>
  <w:num w:numId="20">
    <w:abstractNumId w:val="22"/>
  </w:num>
  <w:num w:numId="21">
    <w:abstractNumId w:val="25"/>
  </w:num>
  <w:num w:numId="22">
    <w:abstractNumId w:val="17"/>
  </w:num>
  <w:num w:numId="23">
    <w:abstractNumId w:val="20"/>
  </w:num>
  <w:num w:numId="24">
    <w:abstractNumId w:val="18"/>
  </w:num>
  <w:num w:numId="25">
    <w:abstractNumId w:val="16"/>
  </w:num>
  <w:num w:numId="26">
    <w:abstractNumId w:val="7"/>
  </w:num>
  <w:num w:numId="27">
    <w:abstractNumId w:val="14"/>
  </w:num>
  <w:num w:numId="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5"/>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EF9"/>
    <w:rsid w:val="00051872"/>
    <w:rsid w:val="00096EF9"/>
    <w:rsid w:val="000D5E1A"/>
    <w:rsid w:val="001D3700"/>
    <w:rsid w:val="00267808"/>
    <w:rsid w:val="00273BBE"/>
    <w:rsid w:val="002D09C3"/>
    <w:rsid w:val="00311D11"/>
    <w:rsid w:val="003E6348"/>
    <w:rsid w:val="00441639"/>
    <w:rsid w:val="005275C2"/>
    <w:rsid w:val="00551C6D"/>
    <w:rsid w:val="0056310F"/>
    <w:rsid w:val="005F65D9"/>
    <w:rsid w:val="006634D1"/>
    <w:rsid w:val="00675514"/>
    <w:rsid w:val="006821F4"/>
    <w:rsid w:val="006A261F"/>
    <w:rsid w:val="006B7955"/>
    <w:rsid w:val="006E18E5"/>
    <w:rsid w:val="006E57D1"/>
    <w:rsid w:val="0074604B"/>
    <w:rsid w:val="00794A8C"/>
    <w:rsid w:val="007C331D"/>
    <w:rsid w:val="008D0E67"/>
    <w:rsid w:val="009511AF"/>
    <w:rsid w:val="00982E4D"/>
    <w:rsid w:val="00A53BE4"/>
    <w:rsid w:val="00AE45DE"/>
    <w:rsid w:val="00AF052E"/>
    <w:rsid w:val="00B01D2F"/>
    <w:rsid w:val="00BA14C3"/>
    <w:rsid w:val="00C6342D"/>
    <w:rsid w:val="00D93591"/>
    <w:rsid w:val="00DE0389"/>
    <w:rsid w:val="00DF064D"/>
    <w:rsid w:val="00E1041D"/>
    <w:rsid w:val="00E232CC"/>
    <w:rsid w:val="00E5394A"/>
    <w:rsid w:val="00E86D8F"/>
    <w:rsid w:val="00EC69DD"/>
    <w:rsid w:val="00F0552C"/>
    <w:rsid w:val="00F37EDD"/>
    <w:rsid w:val="00F55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A8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3Char">
    <w:name w:val="标题 3 Char"/>
    <w:basedOn w:val="a1"/>
    <w:link w:val="3"/>
    <w:uiPriority w:val="9"/>
    <w:rPr>
      <w:rFonts w:ascii="Arial" w:eastAsia="Arial" w:hAnsi="Arial" w:cs="Arial"/>
      <w:sz w:val="30"/>
      <w:szCs w:val="30"/>
    </w:rPr>
  </w:style>
  <w:style w:type="character" w:customStyle="1" w:styleId="4Char">
    <w:name w:val="标题 4 Char"/>
    <w:basedOn w:val="a1"/>
    <w:link w:val="4"/>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No Spacing"/>
    <w:uiPriority w:val="1"/>
    <w:qFormat/>
  </w:style>
  <w:style w:type="character" w:customStyle="1" w:styleId="TitleChar">
    <w:name w:val="Title Char"/>
    <w:basedOn w:val="a1"/>
    <w:uiPriority w:val="10"/>
    <w:rPr>
      <w:sz w:val="48"/>
      <w:szCs w:val="48"/>
    </w:rPr>
  </w:style>
  <w:style w:type="paragraph" w:styleId="a5">
    <w:name w:val="Subtitle"/>
    <w:basedOn w:val="a"/>
    <w:next w:val="a"/>
    <w:link w:val="Char"/>
    <w:uiPriority w:val="11"/>
    <w:qFormat/>
    <w:pPr>
      <w:spacing w:before="200" w:after="200"/>
    </w:pPr>
    <w:rPr>
      <w:sz w:val="24"/>
    </w:rPr>
  </w:style>
  <w:style w:type="character" w:customStyle="1" w:styleId="Char">
    <w:name w:val="副标题 Char"/>
    <w:basedOn w:val="a1"/>
    <w:link w:val="a5"/>
    <w:uiPriority w:val="11"/>
    <w:rPr>
      <w:sz w:val="24"/>
      <w:szCs w:val="24"/>
    </w:rPr>
  </w:style>
  <w:style w:type="paragraph" w:styleId="a6">
    <w:name w:val="Quote"/>
    <w:basedOn w:val="a"/>
    <w:next w:val="a"/>
    <w:link w:val="Char0"/>
    <w:uiPriority w:val="29"/>
    <w:qFormat/>
    <w:pPr>
      <w:ind w:left="720" w:right="720"/>
    </w:pPr>
    <w:rPr>
      <w:i/>
    </w:rPr>
  </w:style>
  <w:style w:type="character" w:customStyle="1" w:styleId="Char0">
    <w:name w:val="引用 Char"/>
    <w:link w:val="a6"/>
    <w:uiPriority w:val="29"/>
    <w:rPr>
      <w:i/>
    </w:rPr>
  </w:style>
  <w:style w:type="paragraph" w:styleId="a7">
    <w:name w:val="Intense Quote"/>
    <w:basedOn w:val="a"/>
    <w:next w:val="a"/>
    <w:link w:val="Char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har1">
    <w:name w:val="明显引用 Char"/>
    <w:link w:val="a7"/>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无格式表格 1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无格式表格 21"/>
    <w:basedOn w:val="a2"/>
    <w:uiPriority w:val="59"/>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无格式表格 31"/>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无格式表格 4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无格式表格 51"/>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0">
    <w:name w:val="网格表 1 浅色1"/>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0">
    <w:name w:val="网格表 2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0">
    <w:name w:val="网格表 3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0">
    <w:name w:val="网格表 41"/>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0">
    <w:name w:val="网格表 5 深色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网格表 6 彩色1"/>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网格表 7 彩色1"/>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1">
    <w:name w:val="清单表 1 浅色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1">
    <w:name w:val="清单表 21"/>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1">
    <w:name w:val="清单表 3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1">
    <w:name w:val="清单表 4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1">
    <w:name w:val="清单表 5 深色1"/>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清单表 6 彩色1"/>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清单表 7 彩色1"/>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0">
    <w:name w:val="toc 1"/>
    <w:basedOn w:val="a"/>
    <w:next w:val="a"/>
    <w:uiPriority w:val="39"/>
    <w:unhideWhenUsed/>
    <w:pPr>
      <w:spacing w:after="57"/>
    </w:pPr>
  </w:style>
  <w:style w:type="paragraph" w:styleId="22">
    <w:name w:val="toc 2"/>
    <w:basedOn w:val="a"/>
    <w:next w:val="a"/>
    <w:uiPriority w:val="39"/>
    <w:unhideWhenUsed/>
    <w:pPr>
      <w:spacing w:after="57"/>
      <w:ind w:left="283"/>
    </w:pPr>
  </w:style>
  <w:style w:type="paragraph" w:styleId="30">
    <w:name w:val="toc 3"/>
    <w:basedOn w:val="a"/>
    <w:next w:val="a"/>
    <w:uiPriority w:val="39"/>
    <w:unhideWhenUsed/>
    <w:pPr>
      <w:spacing w:after="57"/>
      <w:ind w:left="567"/>
    </w:pPr>
  </w:style>
  <w:style w:type="paragraph" w:styleId="40">
    <w:name w:val="toc 4"/>
    <w:basedOn w:val="a"/>
    <w:next w:val="a"/>
    <w:uiPriority w:val="39"/>
    <w:unhideWhenUsed/>
    <w:pPr>
      <w:spacing w:after="57"/>
      <w:ind w:left="850"/>
    </w:pPr>
  </w:style>
  <w:style w:type="paragraph" w:styleId="50">
    <w:name w:val="toc 5"/>
    <w:basedOn w:val="a"/>
    <w:next w:val="a"/>
    <w:uiPriority w:val="39"/>
    <w:unhideWhenUsed/>
    <w:pPr>
      <w:spacing w:after="57"/>
      <w:ind w:left="1134"/>
    </w:pPr>
  </w:style>
  <w:style w:type="paragraph" w:styleId="60">
    <w:name w:val="toc 6"/>
    <w:basedOn w:val="a"/>
    <w:next w:val="a"/>
    <w:uiPriority w:val="39"/>
    <w:unhideWhenUsed/>
    <w:pPr>
      <w:spacing w:after="57"/>
      <w:ind w:left="1417"/>
    </w:pPr>
  </w:style>
  <w:style w:type="paragraph" w:styleId="70">
    <w:name w:val="toc 7"/>
    <w:basedOn w:val="a"/>
    <w:next w:val="a"/>
    <w:uiPriority w:val="39"/>
    <w:unhideWhenUsed/>
    <w:pPr>
      <w:spacing w:after="57"/>
      <w:ind w:left="1701"/>
    </w:pPr>
  </w:style>
  <w:style w:type="paragraph" w:styleId="80">
    <w:name w:val="toc 8"/>
    <w:basedOn w:val="a"/>
    <w:next w:val="a"/>
    <w:uiPriority w:val="39"/>
    <w:unhideWhenUsed/>
    <w:pPr>
      <w:spacing w:after="57"/>
      <w:ind w:left="1984"/>
    </w:pPr>
  </w:style>
  <w:style w:type="paragraph" w:styleId="90">
    <w:name w:val="toc 9"/>
    <w:basedOn w:val="a"/>
    <w:next w:val="a"/>
    <w:uiPriority w:val="39"/>
    <w:unhideWhenUsed/>
    <w:pPr>
      <w:spacing w:after="57"/>
      <w:ind w:left="2268"/>
    </w:pPr>
  </w:style>
  <w:style w:type="paragraph" w:styleId="TOC">
    <w:name w:val="TOC Heading"/>
    <w:uiPriority w:val="39"/>
    <w:unhideWhenUsed/>
  </w:style>
  <w:style w:type="paragraph" w:styleId="a8">
    <w:name w:val="table of figures"/>
    <w:basedOn w:val="a"/>
    <w:next w:val="a"/>
    <w:uiPriority w:val="99"/>
    <w:unhideWhenUsed/>
  </w:style>
  <w:style w:type="paragraph" w:styleId="a0">
    <w:name w:val="Body Text"/>
    <w:basedOn w:val="a"/>
    <w:link w:val="Char2"/>
    <w:qFormat/>
    <w:pPr>
      <w:spacing w:after="120"/>
      <w:jc w:val="both"/>
    </w:pPr>
    <w:rPr>
      <w:rFonts w:eastAsia="MS Mincho"/>
    </w:rPr>
  </w:style>
  <w:style w:type="paragraph" w:styleId="a9">
    <w:name w:val="header"/>
    <w:basedOn w:val="a"/>
    <w:link w:val="Char3"/>
    <w:uiPriority w:val="99"/>
    <w:qFormat/>
    <w:pPr>
      <w:tabs>
        <w:tab w:val="center" w:pos="4536"/>
        <w:tab w:val="right" w:pos="9072"/>
      </w:tabs>
    </w:pPr>
    <w:rPr>
      <w:rFonts w:ascii="Arial" w:eastAsia="MS Mincho" w:hAnsi="Arial"/>
      <w:b/>
    </w:rPr>
  </w:style>
  <w:style w:type="paragraph" w:styleId="aa">
    <w:name w:val="caption"/>
    <w:basedOn w:val="a"/>
    <w:next w:val="a"/>
    <w:link w:val="Char4"/>
    <w:qFormat/>
    <w:pPr>
      <w:spacing w:before="120" w:after="120"/>
    </w:pPr>
    <w:rPr>
      <w:rFonts w:eastAsia="宋体"/>
      <w:szCs w:val="20"/>
      <w:lang w:val="en-GB"/>
    </w:rPr>
  </w:style>
  <w:style w:type="character" w:customStyle="1" w:styleId="Char4">
    <w:name w:val="题注 Char"/>
    <w:link w:val="aa"/>
    <w:rPr>
      <w:lang w:val="en-GB" w:eastAsia="en-US" w:bidi="ar-SA"/>
    </w:rPr>
  </w:style>
  <w:style w:type="paragraph" w:styleId="2">
    <w:name w:val="List 2"/>
    <w:basedOn w:val="ab"/>
    <w:pPr>
      <w:numPr>
        <w:numId w:val="2"/>
      </w:numPr>
      <w:spacing w:before="180"/>
    </w:pPr>
    <w:rPr>
      <w:rFonts w:ascii="Arial" w:hAnsi="Arial"/>
      <w:sz w:val="22"/>
      <w:szCs w:val="20"/>
    </w:rPr>
  </w:style>
  <w:style w:type="paragraph" w:styleId="ab">
    <w:name w:val="List"/>
    <w:basedOn w:val="a"/>
    <w:pPr>
      <w:ind w:left="283" w:hanging="283"/>
    </w:pPr>
  </w:style>
  <w:style w:type="table" w:styleId="ac">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annotation reference"/>
    <w:uiPriority w:val="99"/>
    <w:qFormat/>
    <w:rPr>
      <w:sz w:val="21"/>
      <w:szCs w:val="21"/>
    </w:rPr>
  </w:style>
  <w:style w:type="paragraph" w:styleId="ae">
    <w:name w:val="annotation text"/>
    <w:basedOn w:val="a"/>
    <w:link w:val="Char5"/>
    <w:uiPriority w:val="99"/>
    <w:qFormat/>
  </w:style>
  <w:style w:type="paragraph" w:styleId="af">
    <w:name w:val="annotation subject"/>
    <w:basedOn w:val="ae"/>
    <w:next w:val="ae"/>
    <w:semiHidden/>
    <w:rPr>
      <w:b/>
      <w:bCs/>
    </w:rPr>
  </w:style>
  <w:style w:type="paragraph" w:styleId="af0">
    <w:name w:val="Balloon Text"/>
    <w:basedOn w:val="a"/>
    <w:semiHidden/>
    <w:rPr>
      <w:sz w:val="18"/>
      <w:szCs w:val="18"/>
    </w:rPr>
  </w:style>
  <w:style w:type="paragraph" w:styleId="af1">
    <w:name w:val="footer"/>
    <w:basedOn w:val="a"/>
    <w:link w:val="Char6"/>
    <w:pPr>
      <w:tabs>
        <w:tab w:val="center" w:pos="4153"/>
        <w:tab w:val="right" w:pos="8306"/>
      </w:tabs>
    </w:pPr>
    <w:rPr>
      <w:sz w:val="18"/>
      <w:szCs w:val="18"/>
    </w:rPr>
  </w:style>
  <w:style w:type="paragraph" w:styleId="af2">
    <w:name w:val="Document Map"/>
    <w:basedOn w:val="a"/>
    <w:link w:val="Char7"/>
    <w:pPr>
      <w:shd w:val="clear" w:color="auto" w:fill="000080"/>
    </w:pPr>
  </w:style>
  <w:style w:type="character" w:styleId="af3">
    <w:name w:val="page number"/>
    <w:basedOn w:val="a1"/>
  </w:style>
  <w:style w:type="paragraph" w:styleId="af4">
    <w:name w:val="List Paragraph"/>
    <w:basedOn w:val="a"/>
    <w:link w:val="Char8"/>
    <w:uiPriority w:val="34"/>
    <w:qFormat/>
    <w:pPr>
      <w:spacing w:after="180"/>
      <w:ind w:left="720"/>
      <w:contextualSpacing/>
    </w:pPr>
    <w:rPr>
      <w:rFonts w:eastAsia="MS Mincho"/>
      <w:szCs w:val="20"/>
      <w:lang w:val="en-GB"/>
    </w:rPr>
  </w:style>
  <w:style w:type="paragraph" w:customStyle="1" w:styleId="Default">
    <w:name w:val="Default"/>
    <w:pPr>
      <w:widowControl w:val="0"/>
    </w:pPr>
    <w:rPr>
      <w:rFonts w:ascii="Calibri" w:hAnsi="Calibri" w:cs="Calibri"/>
      <w:color w:val="000000"/>
      <w:sz w:val="24"/>
      <w:szCs w:val="24"/>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table" w:styleId="32">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81">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styleId="af5">
    <w:name w:val="Normal (Web)"/>
    <w:basedOn w:val="a"/>
    <w:uiPriority w:val="99"/>
    <w:unhideWhenUsed/>
    <w:pPr>
      <w:spacing w:before="100" w:beforeAutospacing="1" w:after="100" w:afterAutospacing="1"/>
    </w:pPr>
    <w:rPr>
      <w:sz w:val="24"/>
      <w:lang w:eastAsia="zh-CN"/>
    </w:rPr>
  </w:style>
  <w:style w:type="character" w:styleId="af6">
    <w:name w:val="Hyperlink"/>
    <w:basedOn w:val="a1"/>
    <w:uiPriority w:val="99"/>
    <w:unhideWhenUsed/>
    <w:rPr>
      <w:color w:val="0000FF"/>
      <w:u w:val="single"/>
    </w:rPr>
  </w:style>
  <w:style w:type="character" w:customStyle="1" w:styleId="Char2">
    <w:name w:val="正文文本 Char"/>
    <w:link w:val="a0"/>
    <w:qFormat/>
    <w:rPr>
      <w:rFonts w:eastAsia="MS Mincho"/>
      <w:szCs w:val="24"/>
      <w:lang w:eastAsia="en-US"/>
    </w:rPr>
  </w:style>
  <w:style w:type="character" w:customStyle="1" w:styleId="Char8">
    <w:name w:val="列出段落 Char"/>
    <w:link w:val="af4"/>
    <w:uiPriority w:val="34"/>
    <w:qFormat/>
    <w:rPr>
      <w:rFonts w:eastAsia="MS Mincho"/>
      <w:lang w:val="en-GB" w:eastAsia="en-US"/>
    </w:rPr>
  </w:style>
  <w:style w:type="character" w:customStyle="1" w:styleId="BodyTextChar1">
    <w:name w:val="Body Text Char1"/>
    <w:basedOn w:val="a1"/>
    <w:uiPriority w:val="99"/>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7">
    <w:name w:val="footnote text"/>
    <w:basedOn w:val="a"/>
    <w:link w:val="Char9"/>
    <w:rPr>
      <w:szCs w:val="20"/>
    </w:rPr>
  </w:style>
  <w:style w:type="character" w:customStyle="1" w:styleId="Char9">
    <w:name w:val="脚注文本 Char"/>
    <w:basedOn w:val="a1"/>
    <w:link w:val="af7"/>
    <w:rPr>
      <w:rFonts w:eastAsia="Times New Roman"/>
      <w:lang w:eastAsia="en-US"/>
    </w:rPr>
  </w:style>
  <w:style w:type="character" w:styleId="af8">
    <w:name w:val="footnote reference"/>
    <w:basedOn w:val="a1"/>
    <w:rPr>
      <w:vertAlign w:val="superscript"/>
    </w:rPr>
  </w:style>
  <w:style w:type="paragraph" w:styleId="af9">
    <w:name w:val="endnote text"/>
    <w:basedOn w:val="a"/>
    <w:link w:val="Chara"/>
    <w:rPr>
      <w:szCs w:val="20"/>
    </w:rPr>
  </w:style>
  <w:style w:type="character" w:customStyle="1" w:styleId="Chara">
    <w:name w:val="尾注文本 Char"/>
    <w:basedOn w:val="a1"/>
    <w:link w:val="af9"/>
    <w:rPr>
      <w:rFonts w:eastAsia="Times New Roman"/>
      <w:lang w:eastAsia="en-US"/>
    </w:rPr>
  </w:style>
  <w:style w:type="character" w:styleId="afa">
    <w:name w:val="endnote reference"/>
    <w:basedOn w:val="a1"/>
    <w:rPr>
      <w:vertAlign w:val="superscript"/>
    </w:rPr>
  </w:style>
  <w:style w:type="character" w:customStyle="1" w:styleId="apple-converted-space">
    <w:name w:val="apple-converted-space"/>
    <w:basedOn w:val="a1"/>
  </w:style>
  <w:style w:type="paragraph" w:styleId="afb">
    <w:name w:val="Revision"/>
    <w:hidden/>
    <w:uiPriority w:val="99"/>
    <w:semiHidden/>
    <w:rPr>
      <w:rFonts w:eastAsia="Times New Roman"/>
      <w:szCs w:val="24"/>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9"/>
    <w:uiPriority w:val="99"/>
    <w:rPr>
      <w:rFonts w:ascii="Arial" w:eastAsia="MS Mincho" w:hAnsi="Arial"/>
      <w:b/>
      <w:szCs w:val="24"/>
      <w:lang w:eastAsia="en-US"/>
    </w:rPr>
  </w:style>
  <w:style w:type="paragraph" w:customStyle="1" w:styleId="NO">
    <w:name w:val="NO"/>
    <w:basedOn w:val="a"/>
    <w:link w:val="NOChar1"/>
    <w:qFormat/>
    <w:pPr>
      <w:keepLines/>
      <w:spacing w:after="180"/>
      <w:ind w:left="1135" w:hanging="851"/>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b"/>
    <w:link w:val="B1Char"/>
    <w:qFormat/>
    <w:pPr>
      <w:spacing w:after="180"/>
      <w:ind w:left="568" w:hanging="284"/>
    </w:pPr>
    <w:rPr>
      <w:rFonts w:eastAsiaTheme="minorEastAsia"/>
      <w:szCs w:val="20"/>
      <w:lang w:val="en-GB"/>
    </w:rPr>
  </w:style>
  <w:style w:type="paragraph" w:customStyle="1" w:styleId="B2">
    <w:name w:val="B2"/>
    <w:basedOn w:val="2"/>
    <w:link w:val="B2Char"/>
    <w:qFormat/>
    <w:pPr>
      <w:numPr>
        <w:numId w:val="0"/>
      </w:numPr>
      <w:spacing w:before="0" w:after="180"/>
      <w:ind w:left="851" w:hanging="284"/>
    </w:pPr>
    <w:rPr>
      <w:rFonts w:ascii="Times New Roman" w:eastAsiaTheme="minorEastAsia" w:hAnsi="Times New Roman"/>
      <w:sz w:val="20"/>
      <w:lang w:val="en-GB"/>
    </w:rPr>
  </w:style>
  <w:style w:type="paragraph" w:customStyle="1" w:styleId="B3">
    <w:name w:val="B3"/>
    <w:basedOn w:val="33"/>
    <w:link w:val="B3Char"/>
    <w:qFormat/>
    <w:pPr>
      <w:spacing w:after="180"/>
      <w:ind w:left="1135" w:hanging="284"/>
      <w:contextualSpacing w:val="0"/>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3">
    <w:name w:val="List 3"/>
    <w:basedOn w:val="a"/>
    <w:pPr>
      <w:ind w:left="100" w:hanging="200"/>
      <w:contextualSpacing/>
    </w:pPr>
  </w:style>
  <w:style w:type="paragraph" w:customStyle="1" w:styleId="B4">
    <w:name w:val="B4"/>
    <w:basedOn w:val="42"/>
    <w:link w:val="B4Char"/>
    <w:qFormat/>
    <w:pPr>
      <w:spacing w:after="180"/>
      <w:ind w:left="1418" w:hanging="284"/>
      <w:contextualSpacing w:val="0"/>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100" w:hanging="200"/>
      <w:contextualSpacing/>
    </w:pPr>
  </w:style>
  <w:style w:type="paragraph" w:customStyle="1" w:styleId="B5">
    <w:name w:val="B5"/>
    <w:basedOn w:val="52"/>
    <w:link w:val="B5Char"/>
    <w:qFormat/>
    <w:pPr>
      <w:spacing w:after="180"/>
      <w:ind w:left="1702" w:hanging="284"/>
      <w:contextualSpacing w:val="0"/>
    </w:pPr>
    <w:rPr>
      <w:rFonts w:eastAsiaTheme="minorEastAsia"/>
      <w:szCs w:val="20"/>
      <w:lang w:val="en-GB" w:eastAsia="ko-KR"/>
    </w:rPr>
  </w:style>
  <w:style w:type="paragraph" w:styleId="52">
    <w:name w:val="List 5"/>
    <w:basedOn w:val="a"/>
    <w:pPr>
      <w:ind w:left="1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5">
    <w:name w:val="批注文字 Char"/>
    <w:link w:val="ae"/>
    <w:uiPriority w:val="99"/>
    <w:qFormat/>
    <w:rPr>
      <w:rFonts w:eastAsia="Times New Roman"/>
      <w:szCs w:val="24"/>
      <w:lang w:eastAsia="en-US"/>
    </w:rPr>
  </w:style>
  <w:style w:type="paragraph" w:customStyle="1" w:styleId="textintend1">
    <w:name w:val="text intend 1"/>
    <w:basedOn w:val="a"/>
    <w:pPr>
      <w:numPr>
        <w:numId w:val="3"/>
      </w:numPr>
      <w:spacing w:after="120"/>
      <w:jc w:val="both"/>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spacing w:after="120"/>
      <w:ind w:left="1701" w:hanging="1701"/>
      <w:jc w:val="both"/>
    </w:pPr>
    <w:rPr>
      <w:rFonts w:ascii="Arial" w:hAnsi="Arial"/>
      <w:b/>
      <w:bCs/>
      <w:szCs w:val="20"/>
      <w:lang w:val="en-GB" w:eastAsia="zh-CN"/>
    </w:rPr>
  </w:style>
  <w:style w:type="paragraph" w:customStyle="1" w:styleId="H6">
    <w:name w:val="H6"/>
    <w:basedOn w:val="5"/>
    <w:next w:val="a"/>
    <w:link w:val="H6Char"/>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pPr>
      <w:numPr>
        <w:numId w:val="5"/>
      </w:numPr>
      <w:spacing w:after="120"/>
      <w:jc w:val="both"/>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sz w:val="20"/>
      <w:szCs w:val="24"/>
      <w:lang w:val="en-GB" w:eastAsia="en-US"/>
    </w:rPr>
  </w:style>
  <w:style w:type="paragraph" w:customStyle="1" w:styleId="TAL">
    <w:name w:val="TAL"/>
    <w:basedOn w:val="a"/>
    <w:link w:val="TALCar"/>
    <w:qFormat/>
    <w:pPr>
      <w:keepNext/>
      <w:keepLines/>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ind w:left="1985"/>
    </w:pPr>
    <w:rPr>
      <w:rFonts w:eastAsia="Malgun Gothic"/>
      <w:lang w:eastAsia="en-US"/>
    </w:rPr>
  </w:style>
  <w:style w:type="character" w:customStyle="1" w:styleId="6Char">
    <w:name w:val="标题 6 Char"/>
    <w:basedOn w:val="a1"/>
    <w:link w:val="6"/>
    <w:rPr>
      <w:rFonts w:ascii="inherit" w:hAnsi="inherit"/>
      <w:szCs w:val="28"/>
      <w:lang w:eastAsia="en-US"/>
    </w:rPr>
  </w:style>
  <w:style w:type="character" w:customStyle="1" w:styleId="7Char">
    <w:name w:val="标题 7 Char"/>
    <w:basedOn w:val="a1"/>
    <w:link w:val="7"/>
    <w:rPr>
      <w:rFonts w:ascii="inherit" w:hAnsi="inherit"/>
      <w:szCs w:val="28"/>
      <w:lang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spacing w:before="60" w:after="60"/>
      <w:ind w:left="510" w:hanging="510"/>
      <w:jc w:val="both"/>
    </w:pPr>
    <w:rPr>
      <w:rFonts w:ascii="inherit" w:eastAsia="Arial" w:hAnsi="inherit" w:cs="inherit"/>
      <w:color w:val="0000FF"/>
    </w:rPr>
  </w:style>
  <w:style w:type="paragraph" w:customStyle="1" w:styleId="EditorsNote">
    <w:name w:val="Editor's Note"/>
    <w:basedOn w:val="NO"/>
    <w:rPr>
      <w:rFonts w:eastAsiaTheme="minorEastAsia"/>
      <w:color w:val="FF0000"/>
    </w:rPr>
  </w:style>
  <w:style w:type="character" w:customStyle="1" w:styleId="B10">
    <w:name w:val="B1 (文字)"/>
    <w:uiPriority w:val="99"/>
    <w:rPr>
      <w:lang w:eastAsia="en-US"/>
    </w:rPr>
  </w:style>
  <w:style w:type="paragraph" w:customStyle="1" w:styleId="LGTdoc">
    <w:name w:val="LGTdoc_본문"/>
    <w:basedOn w:val="a"/>
    <w:link w:val="LGTdocChar"/>
    <w:pPr>
      <w:widowControl w:val="0"/>
      <w:spacing w:line="264" w:lineRule="auto"/>
      <w:jc w:val="both"/>
    </w:pPr>
    <w:rPr>
      <w:rFonts w:eastAsia="Batang"/>
      <w:sz w:val="22"/>
      <w:lang w:val="en-GB" w:eastAsia="ko-KR"/>
    </w:rPr>
  </w:style>
  <w:style w:type="character" w:customStyle="1" w:styleId="LGTdocChar">
    <w:name w:val="LGTdoc_본문 Char"/>
    <w:link w:val="LGTdoc"/>
    <w:rPr>
      <w:rFonts w:eastAsia="Batang"/>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7">
    <w:name w:val="文档结构图 Char"/>
    <w:link w:val="af2"/>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rPr>
  </w:style>
  <w:style w:type="character" w:customStyle="1" w:styleId="TALChar">
    <w:name w:val="TAL Char"/>
    <w:qFormat/>
    <w:rPr>
      <w:rFonts w:ascii="Arial" w:hAnsi="Arial"/>
      <w:sz w:val="18"/>
      <w:lang w:eastAsia="en-US"/>
    </w:rPr>
  </w:style>
  <w:style w:type="character" w:customStyle="1" w:styleId="ZGSM">
    <w:name w:val="ZGSM"/>
  </w:style>
  <w:style w:type="character" w:customStyle="1" w:styleId="EmailDiscussionChar">
    <w:name w:val="EmailDiscussion Char"/>
    <w:link w:val="EmailDiscussion"/>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spacing w:after="180"/>
      <w:ind w:left="1702" w:hanging="1418"/>
    </w:pPr>
    <w:rPr>
      <w:szCs w:val="20"/>
      <w:lang w:val="en-GB" w:eastAsia="ja-JP"/>
    </w:rPr>
  </w:style>
  <w:style w:type="character" w:customStyle="1" w:styleId="EXChar">
    <w:name w:val="EX Char"/>
    <w:link w:val="EX"/>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ind w:left="2269"/>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styleId="afc">
    <w:name w:val="Title"/>
    <w:basedOn w:val="a"/>
    <w:next w:val="a"/>
    <w:link w:val="Charb"/>
    <w:uiPriority w:val="10"/>
    <w:qFormat/>
    <w:pPr>
      <w:spacing w:before="240" w:after="60"/>
      <w:ind w:left="1701" w:hanging="1701"/>
      <w:outlineLvl w:val="0"/>
    </w:pPr>
    <w:rPr>
      <w:rFonts w:ascii="Arial" w:eastAsiaTheme="minorEastAsia" w:hAnsi="Arial" w:cs="Arial"/>
      <w:b/>
      <w:bCs/>
      <w:szCs w:val="20"/>
      <w:lang w:val="en-GB"/>
    </w:rPr>
  </w:style>
  <w:style w:type="character" w:customStyle="1" w:styleId="Charb">
    <w:name w:val="标题 Char"/>
    <w:basedOn w:val="a1"/>
    <w:link w:val="afc"/>
    <w:uiPriority w:val="10"/>
    <w:qFormat/>
    <w:rPr>
      <w:rFonts w:ascii="Arial" w:eastAsiaTheme="minorEastAsia" w:hAnsi="Arial" w:cs="Arial"/>
      <w:b/>
      <w:bCs/>
      <w:lang w:val="en-GB" w:eastAsia="en-US"/>
    </w:rPr>
  </w:style>
  <w:style w:type="paragraph" w:customStyle="1" w:styleId="Agreement">
    <w:name w:val="Agreement"/>
    <w:basedOn w:val="a"/>
    <w:next w:val="Doc-text2"/>
    <w:uiPriority w:val="99"/>
    <w:qFormat/>
    <w:pPr>
      <w:numPr>
        <w:numId w:val="10"/>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pPr>
      <w:widowControl w:val="0"/>
      <w:numPr>
        <w:numId w:val="11"/>
      </w:numPr>
      <w:spacing w:before="120" w:after="120"/>
      <w:jc w:val="both"/>
    </w:pPr>
    <w:rPr>
      <w:rFonts w:ascii="Arial" w:eastAsia="宋体" w:hAnsi="Arial"/>
      <w:b/>
      <w:color w:val="0000FF"/>
      <w:szCs w:val="20"/>
      <w:u w:val="single"/>
      <w:lang w:val="en-GB"/>
    </w:rPr>
  </w:style>
  <w:style w:type="paragraph" w:customStyle="1" w:styleId="BL">
    <w:name w:val="BL"/>
    <w:basedOn w:val="a"/>
    <w:pPr>
      <w:widowControl w:val="0"/>
      <w:numPr>
        <w:numId w:val="12"/>
      </w:numPr>
      <w:tabs>
        <w:tab w:val="left" w:pos="851"/>
        <w:tab w:val="right" w:pos="10260"/>
      </w:tabs>
      <w:spacing w:after="180"/>
      <w:ind w:left="851" w:right="612" w:hanging="283"/>
      <w:jc w:val="both"/>
    </w:pPr>
    <w:rPr>
      <w:rFonts w:ascii="Arial" w:eastAsiaTheme="minorEastAsia" w:hAnsi="Arial"/>
      <w:b/>
      <w:szCs w:val="20"/>
      <w:lang w:val="en-GB" w:eastAsia="en-GB"/>
    </w:rPr>
  </w:style>
  <w:style w:type="character" w:customStyle="1" w:styleId="c-color-gray2">
    <w:name w:val="c-color-gray2"/>
    <w:basedOn w:val="a1"/>
  </w:style>
  <w:style w:type="character" w:customStyle="1" w:styleId="opdicttext2">
    <w:name w:val="op_dict_text2"/>
    <w:basedOn w:val="a1"/>
  </w:style>
  <w:style w:type="character" w:customStyle="1" w:styleId="ProposalChar">
    <w:name w:val="Proposal Char"/>
    <w:basedOn w:val="a1"/>
    <w:link w:val="Proposal"/>
    <w:rPr>
      <w:rFonts w:ascii="Arial" w:eastAsia="Times New Roman" w:hAnsi="Arial"/>
      <w:b/>
      <w:bCs/>
      <w:lang w:val="en-GB"/>
    </w:rPr>
  </w:style>
  <w:style w:type="character" w:customStyle="1" w:styleId="H6Char">
    <w:name w:val="H6 Char"/>
    <w:link w:val="H6"/>
    <w:rPr>
      <w:rFonts w:ascii="Arial" w:eastAsia="Malgun Gothic" w:hAnsi="Arial"/>
      <w:lang w:val="en-GB" w:eastAsia="en-US"/>
    </w:rPr>
  </w:style>
  <w:style w:type="character" w:customStyle="1" w:styleId="afd">
    <w:name w:val="列表段落 字符"/>
    <w:uiPriority w:val="34"/>
    <w:rPr>
      <w:rFonts w:ascii="Times" w:hAnsi="Times" w:cs="Times"/>
    </w:rPr>
  </w:style>
  <w:style w:type="character" w:customStyle="1" w:styleId="Char6">
    <w:name w:val="页脚 Char"/>
    <w:basedOn w:val="a1"/>
    <w:link w:val="af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3Char">
    <w:name w:val="标题 3 Char"/>
    <w:basedOn w:val="a1"/>
    <w:link w:val="3"/>
    <w:uiPriority w:val="9"/>
    <w:rPr>
      <w:rFonts w:ascii="Arial" w:eastAsia="Arial" w:hAnsi="Arial" w:cs="Arial"/>
      <w:sz w:val="30"/>
      <w:szCs w:val="30"/>
    </w:rPr>
  </w:style>
  <w:style w:type="character" w:customStyle="1" w:styleId="4Char">
    <w:name w:val="标题 4 Char"/>
    <w:basedOn w:val="a1"/>
    <w:link w:val="4"/>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No Spacing"/>
    <w:uiPriority w:val="1"/>
    <w:qFormat/>
  </w:style>
  <w:style w:type="character" w:customStyle="1" w:styleId="TitleChar">
    <w:name w:val="Title Char"/>
    <w:basedOn w:val="a1"/>
    <w:uiPriority w:val="10"/>
    <w:rPr>
      <w:sz w:val="48"/>
      <w:szCs w:val="48"/>
    </w:rPr>
  </w:style>
  <w:style w:type="paragraph" w:styleId="a5">
    <w:name w:val="Subtitle"/>
    <w:basedOn w:val="a"/>
    <w:next w:val="a"/>
    <w:link w:val="Char"/>
    <w:uiPriority w:val="11"/>
    <w:qFormat/>
    <w:pPr>
      <w:spacing w:before="200" w:after="200"/>
    </w:pPr>
    <w:rPr>
      <w:sz w:val="24"/>
    </w:rPr>
  </w:style>
  <w:style w:type="character" w:customStyle="1" w:styleId="Char">
    <w:name w:val="副标题 Char"/>
    <w:basedOn w:val="a1"/>
    <w:link w:val="a5"/>
    <w:uiPriority w:val="11"/>
    <w:rPr>
      <w:sz w:val="24"/>
      <w:szCs w:val="24"/>
    </w:rPr>
  </w:style>
  <w:style w:type="paragraph" w:styleId="a6">
    <w:name w:val="Quote"/>
    <w:basedOn w:val="a"/>
    <w:next w:val="a"/>
    <w:link w:val="Char0"/>
    <w:uiPriority w:val="29"/>
    <w:qFormat/>
    <w:pPr>
      <w:ind w:left="720" w:right="720"/>
    </w:pPr>
    <w:rPr>
      <w:i/>
    </w:rPr>
  </w:style>
  <w:style w:type="character" w:customStyle="1" w:styleId="Char0">
    <w:name w:val="引用 Char"/>
    <w:link w:val="a6"/>
    <w:uiPriority w:val="29"/>
    <w:rPr>
      <w:i/>
    </w:rPr>
  </w:style>
  <w:style w:type="paragraph" w:styleId="a7">
    <w:name w:val="Intense Quote"/>
    <w:basedOn w:val="a"/>
    <w:next w:val="a"/>
    <w:link w:val="Char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har1">
    <w:name w:val="明显引用 Char"/>
    <w:link w:val="a7"/>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无格式表格 1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无格式表格 21"/>
    <w:basedOn w:val="a2"/>
    <w:uiPriority w:val="59"/>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无格式表格 31"/>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无格式表格 4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无格式表格 51"/>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0">
    <w:name w:val="网格表 1 浅色1"/>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0">
    <w:name w:val="网格表 2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0">
    <w:name w:val="网格表 3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0">
    <w:name w:val="网格表 41"/>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0">
    <w:name w:val="网格表 5 深色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网格表 6 彩色1"/>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网格表 7 彩色1"/>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1">
    <w:name w:val="清单表 1 浅色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1">
    <w:name w:val="清单表 21"/>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1">
    <w:name w:val="清单表 3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1">
    <w:name w:val="清单表 4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1">
    <w:name w:val="清单表 5 深色1"/>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清单表 6 彩色1"/>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清单表 7 彩色1"/>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0">
    <w:name w:val="toc 1"/>
    <w:basedOn w:val="a"/>
    <w:next w:val="a"/>
    <w:uiPriority w:val="39"/>
    <w:unhideWhenUsed/>
    <w:pPr>
      <w:spacing w:after="57"/>
    </w:pPr>
  </w:style>
  <w:style w:type="paragraph" w:styleId="22">
    <w:name w:val="toc 2"/>
    <w:basedOn w:val="a"/>
    <w:next w:val="a"/>
    <w:uiPriority w:val="39"/>
    <w:unhideWhenUsed/>
    <w:pPr>
      <w:spacing w:after="57"/>
      <w:ind w:left="283"/>
    </w:pPr>
  </w:style>
  <w:style w:type="paragraph" w:styleId="30">
    <w:name w:val="toc 3"/>
    <w:basedOn w:val="a"/>
    <w:next w:val="a"/>
    <w:uiPriority w:val="39"/>
    <w:unhideWhenUsed/>
    <w:pPr>
      <w:spacing w:after="57"/>
      <w:ind w:left="567"/>
    </w:pPr>
  </w:style>
  <w:style w:type="paragraph" w:styleId="40">
    <w:name w:val="toc 4"/>
    <w:basedOn w:val="a"/>
    <w:next w:val="a"/>
    <w:uiPriority w:val="39"/>
    <w:unhideWhenUsed/>
    <w:pPr>
      <w:spacing w:after="57"/>
      <w:ind w:left="850"/>
    </w:pPr>
  </w:style>
  <w:style w:type="paragraph" w:styleId="50">
    <w:name w:val="toc 5"/>
    <w:basedOn w:val="a"/>
    <w:next w:val="a"/>
    <w:uiPriority w:val="39"/>
    <w:unhideWhenUsed/>
    <w:pPr>
      <w:spacing w:after="57"/>
      <w:ind w:left="1134"/>
    </w:pPr>
  </w:style>
  <w:style w:type="paragraph" w:styleId="60">
    <w:name w:val="toc 6"/>
    <w:basedOn w:val="a"/>
    <w:next w:val="a"/>
    <w:uiPriority w:val="39"/>
    <w:unhideWhenUsed/>
    <w:pPr>
      <w:spacing w:after="57"/>
      <w:ind w:left="1417"/>
    </w:pPr>
  </w:style>
  <w:style w:type="paragraph" w:styleId="70">
    <w:name w:val="toc 7"/>
    <w:basedOn w:val="a"/>
    <w:next w:val="a"/>
    <w:uiPriority w:val="39"/>
    <w:unhideWhenUsed/>
    <w:pPr>
      <w:spacing w:after="57"/>
      <w:ind w:left="1701"/>
    </w:pPr>
  </w:style>
  <w:style w:type="paragraph" w:styleId="80">
    <w:name w:val="toc 8"/>
    <w:basedOn w:val="a"/>
    <w:next w:val="a"/>
    <w:uiPriority w:val="39"/>
    <w:unhideWhenUsed/>
    <w:pPr>
      <w:spacing w:after="57"/>
      <w:ind w:left="1984"/>
    </w:pPr>
  </w:style>
  <w:style w:type="paragraph" w:styleId="90">
    <w:name w:val="toc 9"/>
    <w:basedOn w:val="a"/>
    <w:next w:val="a"/>
    <w:uiPriority w:val="39"/>
    <w:unhideWhenUsed/>
    <w:pPr>
      <w:spacing w:after="57"/>
      <w:ind w:left="2268"/>
    </w:pPr>
  </w:style>
  <w:style w:type="paragraph" w:styleId="TOC">
    <w:name w:val="TOC Heading"/>
    <w:uiPriority w:val="39"/>
    <w:unhideWhenUsed/>
  </w:style>
  <w:style w:type="paragraph" w:styleId="a8">
    <w:name w:val="table of figures"/>
    <w:basedOn w:val="a"/>
    <w:next w:val="a"/>
    <w:uiPriority w:val="99"/>
    <w:unhideWhenUsed/>
  </w:style>
  <w:style w:type="paragraph" w:styleId="a0">
    <w:name w:val="Body Text"/>
    <w:basedOn w:val="a"/>
    <w:link w:val="Char2"/>
    <w:qFormat/>
    <w:pPr>
      <w:spacing w:after="120"/>
      <w:jc w:val="both"/>
    </w:pPr>
    <w:rPr>
      <w:rFonts w:eastAsia="MS Mincho"/>
    </w:rPr>
  </w:style>
  <w:style w:type="paragraph" w:styleId="a9">
    <w:name w:val="header"/>
    <w:basedOn w:val="a"/>
    <w:link w:val="Char3"/>
    <w:uiPriority w:val="99"/>
    <w:qFormat/>
    <w:pPr>
      <w:tabs>
        <w:tab w:val="center" w:pos="4536"/>
        <w:tab w:val="right" w:pos="9072"/>
      </w:tabs>
    </w:pPr>
    <w:rPr>
      <w:rFonts w:ascii="Arial" w:eastAsia="MS Mincho" w:hAnsi="Arial"/>
      <w:b/>
    </w:rPr>
  </w:style>
  <w:style w:type="paragraph" w:styleId="aa">
    <w:name w:val="caption"/>
    <w:basedOn w:val="a"/>
    <w:next w:val="a"/>
    <w:link w:val="Char4"/>
    <w:qFormat/>
    <w:pPr>
      <w:spacing w:before="120" w:after="120"/>
    </w:pPr>
    <w:rPr>
      <w:rFonts w:eastAsia="宋体"/>
      <w:szCs w:val="20"/>
      <w:lang w:val="en-GB"/>
    </w:rPr>
  </w:style>
  <w:style w:type="character" w:customStyle="1" w:styleId="Char4">
    <w:name w:val="题注 Char"/>
    <w:link w:val="aa"/>
    <w:rPr>
      <w:lang w:val="en-GB" w:eastAsia="en-US" w:bidi="ar-SA"/>
    </w:rPr>
  </w:style>
  <w:style w:type="paragraph" w:styleId="2">
    <w:name w:val="List 2"/>
    <w:basedOn w:val="ab"/>
    <w:pPr>
      <w:numPr>
        <w:numId w:val="2"/>
      </w:numPr>
      <w:spacing w:before="180"/>
    </w:pPr>
    <w:rPr>
      <w:rFonts w:ascii="Arial" w:hAnsi="Arial"/>
      <w:sz w:val="22"/>
      <w:szCs w:val="20"/>
    </w:rPr>
  </w:style>
  <w:style w:type="paragraph" w:styleId="ab">
    <w:name w:val="List"/>
    <w:basedOn w:val="a"/>
    <w:pPr>
      <w:ind w:left="283" w:hanging="283"/>
    </w:pPr>
  </w:style>
  <w:style w:type="table" w:styleId="ac">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annotation reference"/>
    <w:uiPriority w:val="99"/>
    <w:qFormat/>
    <w:rPr>
      <w:sz w:val="21"/>
      <w:szCs w:val="21"/>
    </w:rPr>
  </w:style>
  <w:style w:type="paragraph" w:styleId="ae">
    <w:name w:val="annotation text"/>
    <w:basedOn w:val="a"/>
    <w:link w:val="Char5"/>
    <w:uiPriority w:val="99"/>
    <w:qFormat/>
  </w:style>
  <w:style w:type="paragraph" w:styleId="af">
    <w:name w:val="annotation subject"/>
    <w:basedOn w:val="ae"/>
    <w:next w:val="ae"/>
    <w:semiHidden/>
    <w:rPr>
      <w:b/>
      <w:bCs/>
    </w:rPr>
  </w:style>
  <w:style w:type="paragraph" w:styleId="af0">
    <w:name w:val="Balloon Text"/>
    <w:basedOn w:val="a"/>
    <w:semiHidden/>
    <w:rPr>
      <w:sz w:val="18"/>
      <w:szCs w:val="18"/>
    </w:rPr>
  </w:style>
  <w:style w:type="paragraph" w:styleId="af1">
    <w:name w:val="footer"/>
    <w:basedOn w:val="a"/>
    <w:link w:val="Char6"/>
    <w:pPr>
      <w:tabs>
        <w:tab w:val="center" w:pos="4153"/>
        <w:tab w:val="right" w:pos="8306"/>
      </w:tabs>
    </w:pPr>
    <w:rPr>
      <w:sz w:val="18"/>
      <w:szCs w:val="18"/>
    </w:rPr>
  </w:style>
  <w:style w:type="paragraph" w:styleId="af2">
    <w:name w:val="Document Map"/>
    <w:basedOn w:val="a"/>
    <w:link w:val="Char7"/>
    <w:pPr>
      <w:shd w:val="clear" w:color="auto" w:fill="000080"/>
    </w:pPr>
  </w:style>
  <w:style w:type="character" w:styleId="af3">
    <w:name w:val="page number"/>
    <w:basedOn w:val="a1"/>
  </w:style>
  <w:style w:type="paragraph" w:styleId="af4">
    <w:name w:val="List Paragraph"/>
    <w:basedOn w:val="a"/>
    <w:link w:val="Char8"/>
    <w:uiPriority w:val="34"/>
    <w:qFormat/>
    <w:pPr>
      <w:spacing w:after="180"/>
      <w:ind w:left="720"/>
      <w:contextualSpacing/>
    </w:pPr>
    <w:rPr>
      <w:rFonts w:eastAsia="MS Mincho"/>
      <w:szCs w:val="20"/>
      <w:lang w:val="en-GB"/>
    </w:rPr>
  </w:style>
  <w:style w:type="paragraph" w:customStyle="1" w:styleId="Default">
    <w:name w:val="Default"/>
    <w:pPr>
      <w:widowControl w:val="0"/>
    </w:pPr>
    <w:rPr>
      <w:rFonts w:ascii="Calibri" w:hAnsi="Calibri" w:cs="Calibri"/>
      <w:color w:val="000000"/>
      <w:sz w:val="24"/>
      <w:szCs w:val="24"/>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table" w:styleId="32">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81">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styleId="af5">
    <w:name w:val="Normal (Web)"/>
    <w:basedOn w:val="a"/>
    <w:uiPriority w:val="99"/>
    <w:unhideWhenUsed/>
    <w:pPr>
      <w:spacing w:before="100" w:beforeAutospacing="1" w:after="100" w:afterAutospacing="1"/>
    </w:pPr>
    <w:rPr>
      <w:sz w:val="24"/>
      <w:lang w:eastAsia="zh-CN"/>
    </w:rPr>
  </w:style>
  <w:style w:type="character" w:styleId="af6">
    <w:name w:val="Hyperlink"/>
    <w:basedOn w:val="a1"/>
    <w:uiPriority w:val="99"/>
    <w:unhideWhenUsed/>
    <w:rPr>
      <w:color w:val="0000FF"/>
      <w:u w:val="single"/>
    </w:rPr>
  </w:style>
  <w:style w:type="character" w:customStyle="1" w:styleId="Char2">
    <w:name w:val="正文文本 Char"/>
    <w:link w:val="a0"/>
    <w:qFormat/>
    <w:rPr>
      <w:rFonts w:eastAsia="MS Mincho"/>
      <w:szCs w:val="24"/>
      <w:lang w:eastAsia="en-US"/>
    </w:rPr>
  </w:style>
  <w:style w:type="character" w:customStyle="1" w:styleId="Char8">
    <w:name w:val="列出段落 Char"/>
    <w:link w:val="af4"/>
    <w:uiPriority w:val="34"/>
    <w:qFormat/>
    <w:rPr>
      <w:rFonts w:eastAsia="MS Mincho"/>
      <w:lang w:val="en-GB" w:eastAsia="en-US"/>
    </w:rPr>
  </w:style>
  <w:style w:type="character" w:customStyle="1" w:styleId="BodyTextChar1">
    <w:name w:val="Body Text Char1"/>
    <w:basedOn w:val="a1"/>
    <w:uiPriority w:val="99"/>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7">
    <w:name w:val="footnote text"/>
    <w:basedOn w:val="a"/>
    <w:link w:val="Char9"/>
    <w:rPr>
      <w:szCs w:val="20"/>
    </w:rPr>
  </w:style>
  <w:style w:type="character" w:customStyle="1" w:styleId="Char9">
    <w:name w:val="脚注文本 Char"/>
    <w:basedOn w:val="a1"/>
    <w:link w:val="af7"/>
    <w:rPr>
      <w:rFonts w:eastAsia="Times New Roman"/>
      <w:lang w:eastAsia="en-US"/>
    </w:rPr>
  </w:style>
  <w:style w:type="character" w:styleId="af8">
    <w:name w:val="footnote reference"/>
    <w:basedOn w:val="a1"/>
    <w:rPr>
      <w:vertAlign w:val="superscript"/>
    </w:rPr>
  </w:style>
  <w:style w:type="paragraph" w:styleId="af9">
    <w:name w:val="endnote text"/>
    <w:basedOn w:val="a"/>
    <w:link w:val="Chara"/>
    <w:rPr>
      <w:szCs w:val="20"/>
    </w:rPr>
  </w:style>
  <w:style w:type="character" w:customStyle="1" w:styleId="Chara">
    <w:name w:val="尾注文本 Char"/>
    <w:basedOn w:val="a1"/>
    <w:link w:val="af9"/>
    <w:rPr>
      <w:rFonts w:eastAsia="Times New Roman"/>
      <w:lang w:eastAsia="en-US"/>
    </w:rPr>
  </w:style>
  <w:style w:type="character" w:styleId="afa">
    <w:name w:val="endnote reference"/>
    <w:basedOn w:val="a1"/>
    <w:rPr>
      <w:vertAlign w:val="superscript"/>
    </w:rPr>
  </w:style>
  <w:style w:type="character" w:customStyle="1" w:styleId="apple-converted-space">
    <w:name w:val="apple-converted-space"/>
    <w:basedOn w:val="a1"/>
  </w:style>
  <w:style w:type="paragraph" w:styleId="afb">
    <w:name w:val="Revision"/>
    <w:hidden/>
    <w:uiPriority w:val="99"/>
    <w:semiHidden/>
    <w:rPr>
      <w:rFonts w:eastAsia="Times New Roman"/>
      <w:szCs w:val="24"/>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9"/>
    <w:uiPriority w:val="99"/>
    <w:rPr>
      <w:rFonts w:ascii="Arial" w:eastAsia="MS Mincho" w:hAnsi="Arial"/>
      <w:b/>
      <w:szCs w:val="24"/>
      <w:lang w:eastAsia="en-US"/>
    </w:rPr>
  </w:style>
  <w:style w:type="paragraph" w:customStyle="1" w:styleId="NO">
    <w:name w:val="NO"/>
    <w:basedOn w:val="a"/>
    <w:link w:val="NOChar1"/>
    <w:qFormat/>
    <w:pPr>
      <w:keepLines/>
      <w:spacing w:after="180"/>
      <w:ind w:left="1135" w:hanging="851"/>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b"/>
    <w:link w:val="B1Char"/>
    <w:qFormat/>
    <w:pPr>
      <w:spacing w:after="180"/>
      <w:ind w:left="568" w:hanging="284"/>
    </w:pPr>
    <w:rPr>
      <w:rFonts w:eastAsiaTheme="minorEastAsia"/>
      <w:szCs w:val="20"/>
      <w:lang w:val="en-GB"/>
    </w:rPr>
  </w:style>
  <w:style w:type="paragraph" w:customStyle="1" w:styleId="B2">
    <w:name w:val="B2"/>
    <w:basedOn w:val="2"/>
    <w:link w:val="B2Char"/>
    <w:qFormat/>
    <w:pPr>
      <w:numPr>
        <w:numId w:val="0"/>
      </w:numPr>
      <w:spacing w:before="0" w:after="180"/>
      <w:ind w:left="851" w:hanging="284"/>
    </w:pPr>
    <w:rPr>
      <w:rFonts w:ascii="Times New Roman" w:eastAsiaTheme="minorEastAsia" w:hAnsi="Times New Roman"/>
      <w:sz w:val="20"/>
      <w:lang w:val="en-GB"/>
    </w:rPr>
  </w:style>
  <w:style w:type="paragraph" w:customStyle="1" w:styleId="B3">
    <w:name w:val="B3"/>
    <w:basedOn w:val="33"/>
    <w:link w:val="B3Char"/>
    <w:qFormat/>
    <w:pPr>
      <w:spacing w:after="180"/>
      <w:ind w:left="1135" w:hanging="284"/>
      <w:contextualSpacing w:val="0"/>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3">
    <w:name w:val="List 3"/>
    <w:basedOn w:val="a"/>
    <w:pPr>
      <w:ind w:left="100" w:hanging="200"/>
      <w:contextualSpacing/>
    </w:pPr>
  </w:style>
  <w:style w:type="paragraph" w:customStyle="1" w:styleId="B4">
    <w:name w:val="B4"/>
    <w:basedOn w:val="42"/>
    <w:link w:val="B4Char"/>
    <w:qFormat/>
    <w:pPr>
      <w:spacing w:after="180"/>
      <w:ind w:left="1418" w:hanging="284"/>
      <w:contextualSpacing w:val="0"/>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100" w:hanging="200"/>
      <w:contextualSpacing/>
    </w:pPr>
  </w:style>
  <w:style w:type="paragraph" w:customStyle="1" w:styleId="B5">
    <w:name w:val="B5"/>
    <w:basedOn w:val="52"/>
    <w:link w:val="B5Char"/>
    <w:qFormat/>
    <w:pPr>
      <w:spacing w:after="180"/>
      <w:ind w:left="1702" w:hanging="284"/>
      <w:contextualSpacing w:val="0"/>
    </w:pPr>
    <w:rPr>
      <w:rFonts w:eastAsiaTheme="minorEastAsia"/>
      <w:szCs w:val="20"/>
      <w:lang w:val="en-GB" w:eastAsia="ko-KR"/>
    </w:rPr>
  </w:style>
  <w:style w:type="paragraph" w:styleId="52">
    <w:name w:val="List 5"/>
    <w:basedOn w:val="a"/>
    <w:pPr>
      <w:ind w:left="1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5">
    <w:name w:val="批注文字 Char"/>
    <w:link w:val="ae"/>
    <w:uiPriority w:val="99"/>
    <w:qFormat/>
    <w:rPr>
      <w:rFonts w:eastAsia="Times New Roman"/>
      <w:szCs w:val="24"/>
      <w:lang w:eastAsia="en-US"/>
    </w:rPr>
  </w:style>
  <w:style w:type="paragraph" w:customStyle="1" w:styleId="textintend1">
    <w:name w:val="text intend 1"/>
    <w:basedOn w:val="a"/>
    <w:pPr>
      <w:numPr>
        <w:numId w:val="3"/>
      </w:numPr>
      <w:spacing w:after="120"/>
      <w:jc w:val="both"/>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spacing w:after="120"/>
      <w:ind w:left="1701" w:hanging="1701"/>
      <w:jc w:val="both"/>
    </w:pPr>
    <w:rPr>
      <w:rFonts w:ascii="Arial" w:hAnsi="Arial"/>
      <w:b/>
      <w:bCs/>
      <w:szCs w:val="20"/>
      <w:lang w:val="en-GB" w:eastAsia="zh-CN"/>
    </w:rPr>
  </w:style>
  <w:style w:type="paragraph" w:customStyle="1" w:styleId="H6">
    <w:name w:val="H6"/>
    <w:basedOn w:val="5"/>
    <w:next w:val="a"/>
    <w:link w:val="H6Char"/>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pPr>
      <w:numPr>
        <w:numId w:val="5"/>
      </w:numPr>
      <w:spacing w:after="120"/>
      <w:jc w:val="both"/>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sz w:val="20"/>
      <w:szCs w:val="24"/>
      <w:lang w:val="en-GB" w:eastAsia="en-US"/>
    </w:rPr>
  </w:style>
  <w:style w:type="paragraph" w:customStyle="1" w:styleId="TAL">
    <w:name w:val="TAL"/>
    <w:basedOn w:val="a"/>
    <w:link w:val="TALCar"/>
    <w:qFormat/>
    <w:pPr>
      <w:keepNext/>
      <w:keepLines/>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ind w:left="1985"/>
    </w:pPr>
    <w:rPr>
      <w:rFonts w:eastAsia="Malgun Gothic"/>
      <w:lang w:eastAsia="en-US"/>
    </w:rPr>
  </w:style>
  <w:style w:type="character" w:customStyle="1" w:styleId="6Char">
    <w:name w:val="标题 6 Char"/>
    <w:basedOn w:val="a1"/>
    <w:link w:val="6"/>
    <w:rPr>
      <w:rFonts w:ascii="inherit" w:hAnsi="inherit"/>
      <w:szCs w:val="28"/>
      <w:lang w:eastAsia="en-US"/>
    </w:rPr>
  </w:style>
  <w:style w:type="character" w:customStyle="1" w:styleId="7Char">
    <w:name w:val="标题 7 Char"/>
    <w:basedOn w:val="a1"/>
    <w:link w:val="7"/>
    <w:rPr>
      <w:rFonts w:ascii="inherit" w:hAnsi="inherit"/>
      <w:szCs w:val="28"/>
      <w:lang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spacing w:before="60" w:after="60"/>
      <w:ind w:left="510" w:hanging="510"/>
      <w:jc w:val="both"/>
    </w:pPr>
    <w:rPr>
      <w:rFonts w:ascii="inherit" w:eastAsia="Arial" w:hAnsi="inherit" w:cs="inherit"/>
      <w:color w:val="0000FF"/>
    </w:rPr>
  </w:style>
  <w:style w:type="paragraph" w:customStyle="1" w:styleId="EditorsNote">
    <w:name w:val="Editor's Note"/>
    <w:basedOn w:val="NO"/>
    <w:rPr>
      <w:rFonts w:eastAsiaTheme="minorEastAsia"/>
      <w:color w:val="FF0000"/>
    </w:rPr>
  </w:style>
  <w:style w:type="character" w:customStyle="1" w:styleId="B10">
    <w:name w:val="B1 (文字)"/>
    <w:uiPriority w:val="99"/>
    <w:rPr>
      <w:lang w:eastAsia="en-US"/>
    </w:rPr>
  </w:style>
  <w:style w:type="paragraph" w:customStyle="1" w:styleId="LGTdoc">
    <w:name w:val="LGTdoc_본문"/>
    <w:basedOn w:val="a"/>
    <w:link w:val="LGTdocChar"/>
    <w:pPr>
      <w:widowControl w:val="0"/>
      <w:spacing w:line="264" w:lineRule="auto"/>
      <w:jc w:val="both"/>
    </w:pPr>
    <w:rPr>
      <w:rFonts w:eastAsia="Batang"/>
      <w:sz w:val="22"/>
      <w:lang w:val="en-GB" w:eastAsia="ko-KR"/>
    </w:rPr>
  </w:style>
  <w:style w:type="character" w:customStyle="1" w:styleId="LGTdocChar">
    <w:name w:val="LGTdoc_본문 Char"/>
    <w:link w:val="LGTdoc"/>
    <w:rPr>
      <w:rFonts w:eastAsia="Batang"/>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7">
    <w:name w:val="文档结构图 Char"/>
    <w:link w:val="af2"/>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rPr>
  </w:style>
  <w:style w:type="character" w:customStyle="1" w:styleId="TALChar">
    <w:name w:val="TAL Char"/>
    <w:qFormat/>
    <w:rPr>
      <w:rFonts w:ascii="Arial" w:hAnsi="Arial"/>
      <w:sz w:val="18"/>
      <w:lang w:eastAsia="en-US"/>
    </w:rPr>
  </w:style>
  <w:style w:type="character" w:customStyle="1" w:styleId="ZGSM">
    <w:name w:val="ZGSM"/>
  </w:style>
  <w:style w:type="character" w:customStyle="1" w:styleId="EmailDiscussionChar">
    <w:name w:val="EmailDiscussion Char"/>
    <w:link w:val="EmailDiscussion"/>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spacing w:after="180"/>
      <w:ind w:left="1702" w:hanging="1418"/>
    </w:pPr>
    <w:rPr>
      <w:szCs w:val="20"/>
      <w:lang w:val="en-GB" w:eastAsia="ja-JP"/>
    </w:rPr>
  </w:style>
  <w:style w:type="character" w:customStyle="1" w:styleId="EXChar">
    <w:name w:val="EX Char"/>
    <w:link w:val="EX"/>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ind w:left="2269"/>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styleId="afc">
    <w:name w:val="Title"/>
    <w:basedOn w:val="a"/>
    <w:next w:val="a"/>
    <w:link w:val="Charb"/>
    <w:uiPriority w:val="10"/>
    <w:qFormat/>
    <w:pPr>
      <w:spacing w:before="240" w:after="60"/>
      <w:ind w:left="1701" w:hanging="1701"/>
      <w:outlineLvl w:val="0"/>
    </w:pPr>
    <w:rPr>
      <w:rFonts w:ascii="Arial" w:eastAsiaTheme="minorEastAsia" w:hAnsi="Arial" w:cs="Arial"/>
      <w:b/>
      <w:bCs/>
      <w:szCs w:val="20"/>
      <w:lang w:val="en-GB"/>
    </w:rPr>
  </w:style>
  <w:style w:type="character" w:customStyle="1" w:styleId="Charb">
    <w:name w:val="标题 Char"/>
    <w:basedOn w:val="a1"/>
    <w:link w:val="afc"/>
    <w:uiPriority w:val="10"/>
    <w:qFormat/>
    <w:rPr>
      <w:rFonts w:ascii="Arial" w:eastAsiaTheme="minorEastAsia" w:hAnsi="Arial" w:cs="Arial"/>
      <w:b/>
      <w:bCs/>
      <w:lang w:val="en-GB" w:eastAsia="en-US"/>
    </w:rPr>
  </w:style>
  <w:style w:type="paragraph" w:customStyle="1" w:styleId="Agreement">
    <w:name w:val="Agreement"/>
    <w:basedOn w:val="a"/>
    <w:next w:val="Doc-text2"/>
    <w:uiPriority w:val="99"/>
    <w:qFormat/>
    <w:pPr>
      <w:numPr>
        <w:numId w:val="10"/>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pPr>
      <w:widowControl w:val="0"/>
      <w:numPr>
        <w:numId w:val="11"/>
      </w:numPr>
      <w:spacing w:before="120" w:after="120"/>
      <w:jc w:val="both"/>
    </w:pPr>
    <w:rPr>
      <w:rFonts w:ascii="Arial" w:eastAsia="宋体" w:hAnsi="Arial"/>
      <w:b/>
      <w:color w:val="0000FF"/>
      <w:szCs w:val="20"/>
      <w:u w:val="single"/>
      <w:lang w:val="en-GB"/>
    </w:rPr>
  </w:style>
  <w:style w:type="paragraph" w:customStyle="1" w:styleId="BL">
    <w:name w:val="BL"/>
    <w:basedOn w:val="a"/>
    <w:pPr>
      <w:widowControl w:val="0"/>
      <w:numPr>
        <w:numId w:val="12"/>
      </w:numPr>
      <w:tabs>
        <w:tab w:val="left" w:pos="851"/>
        <w:tab w:val="right" w:pos="10260"/>
      </w:tabs>
      <w:spacing w:after="180"/>
      <w:ind w:left="851" w:right="612" w:hanging="283"/>
      <w:jc w:val="both"/>
    </w:pPr>
    <w:rPr>
      <w:rFonts w:ascii="Arial" w:eastAsiaTheme="minorEastAsia" w:hAnsi="Arial"/>
      <w:b/>
      <w:szCs w:val="20"/>
      <w:lang w:val="en-GB" w:eastAsia="en-GB"/>
    </w:rPr>
  </w:style>
  <w:style w:type="character" w:customStyle="1" w:styleId="c-color-gray2">
    <w:name w:val="c-color-gray2"/>
    <w:basedOn w:val="a1"/>
  </w:style>
  <w:style w:type="character" w:customStyle="1" w:styleId="opdicttext2">
    <w:name w:val="op_dict_text2"/>
    <w:basedOn w:val="a1"/>
  </w:style>
  <w:style w:type="character" w:customStyle="1" w:styleId="ProposalChar">
    <w:name w:val="Proposal Char"/>
    <w:basedOn w:val="a1"/>
    <w:link w:val="Proposal"/>
    <w:rPr>
      <w:rFonts w:ascii="Arial" w:eastAsia="Times New Roman" w:hAnsi="Arial"/>
      <w:b/>
      <w:bCs/>
      <w:lang w:val="en-GB"/>
    </w:rPr>
  </w:style>
  <w:style w:type="character" w:customStyle="1" w:styleId="H6Char">
    <w:name w:val="H6 Char"/>
    <w:link w:val="H6"/>
    <w:rPr>
      <w:rFonts w:ascii="Arial" w:eastAsia="Malgun Gothic" w:hAnsi="Arial"/>
      <w:lang w:val="en-GB" w:eastAsia="en-US"/>
    </w:rPr>
  </w:style>
  <w:style w:type="character" w:customStyle="1" w:styleId="afd">
    <w:name w:val="列表段落 字符"/>
    <w:uiPriority w:val="34"/>
    <w:rPr>
      <w:rFonts w:ascii="Times" w:hAnsi="Times" w:cs="Times"/>
    </w:rPr>
  </w:style>
  <w:style w:type="character" w:customStyle="1" w:styleId="Char6">
    <w:name w:val="页脚 Char"/>
    <w:basedOn w:val="a1"/>
    <w:link w:val="af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88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28" Type="http://schemas.microsoft.com/office/2011/relationships/commentsExtended" Target="commentsExtended.xm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
</file>

<file path=customXml/itemProps1.xml><?xml version="1.0" encoding="utf-8"?>
<ds:datastoreItem xmlns:ds="http://schemas.openxmlformats.org/officeDocument/2006/customXml" ds:itemID="{AE6F5E95-4031-47D5-B770-D0171A335F22}"/>
</file>

<file path=docProps/app.xml><?xml version="1.0" encoding="utf-8"?>
<Properties xmlns="http://schemas.openxmlformats.org/officeDocument/2006/extended-properties" xmlns:vt="http://schemas.openxmlformats.org/officeDocument/2006/docPropsVTypes">
  <Template>Normal.dotm</Template>
  <TotalTime>35</TotalTime>
  <Pages>6</Pages>
  <Words>2163</Words>
  <Characters>12331</Characters>
  <DocSecurity>0</DocSecurity>
  <Lines>102</Lines>
  <Paragraphs>28</Paragraphs>
  <ScaleCrop>false</ScaleCrop>
  <Company/>
  <LinksUpToDate>false</LinksUpToDate>
  <CharactersWithSpaces>14466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2024-02-08T01:40:00Z</dcterms:created>
  <dcterms:modified xsi:type="dcterms:W3CDTF">2024-02-19T02:01:00Z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1706064999</vt:lpwstr>
  </property>
</Properties>
</file>